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E5" w:rsidRDefault="006679E5" w:rsidP="003F348F">
      <w:pPr>
        <w:jc w:val="right"/>
        <w:rPr>
          <w:rFonts w:ascii="Arial" w:hAnsi="Arial" w:cs="Arial"/>
        </w:rPr>
      </w:pPr>
    </w:p>
    <w:p w:rsidR="00463494" w:rsidRPr="00463494" w:rsidRDefault="00051D8A" w:rsidP="003F348F">
      <w:pPr>
        <w:jc w:val="right"/>
        <w:rPr>
          <w:rFonts w:ascii="Arial" w:hAnsi="Arial" w:cs="Arial"/>
        </w:rPr>
      </w:pPr>
      <w:r>
        <w:rPr>
          <w:rFonts w:ascii="Arial" w:hAnsi="Arial" w:cs="Arial"/>
        </w:rPr>
        <w:t>S</w:t>
      </w:r>
      <w:r w:rsidR="00463494" w:rsidRPr="00463494">
        <w:rPr>
          <w:rFonts w:ascii="Arial" w:hAnsi="Arial" w:cs="Arial"/>
        </w:rPr>
        <w:t>aint-Amarin, le</w:t>
      </w:r>
      <w:r w:rsidR="00C318B1">
        <w:rPr>
          <w:rFonts w:ascii="Arial" w:hAnsi="Arial" w:cs="Arial"/>
        </w:rPr>
        <w:t xml:space="preserve"> </w:t>
      </w:r>
      <w:r w:rsidR="006A5133">
        <w:rPr>
          <w:rFonts w:ascii="Arial" w:hAnsi="Arial" w:cs="Arial"/>
        </w:rPr>
        <w:t>29</w:t>
      </w:r>
      <w:r w:rsidR="00B2214D">
        <w:rPr>
          <w:rFonts w:ascii="Arial" w:hAnsi="Arial" w:cs="Arial"/>
        </w:rPr>
        <w:t xml:space="preserve"> </w:t>
      </w:r>
      <w:r w:rsidR="006A5133">
        <w:rPr>
          <w:rFonts w:ascii="Arial" w:hAnsi="Arial" w:cs="Arial"/>
        </w:rPr>
        <w:t>juin</w:t>
      </w:r>
      <w:r w:rsidR="005060A4">
        <w:rPr>
          <w:rFonts w:ascii="Arial" w:hAnsi="Arial" w:cs="Arial"/>
        </w:rPr>
        <w:t xml:space="preserve"> 2020</w:t>
      </w:r>
    </w:p>
    <w:p w:rsidR="009A6C5F" w:rsidRDefault="009A6C5F" w:rsidP="009A6C5F">
      <w:pPr>
        <w:pStyle w:val="Corpsdetexte"/>
        <w:jc w:val="center"/>
        <w:rPr>
          <w:rFonts w:ascii="Arial" w:hAnsi="Arial" w:cs="Arial"/>
          <w:b/>
          <w:sz w:val="32"/>
          <w:szCs w:val="32"/>
        </w:rPr>
      </w:pPr>
    </w:p>
    <w:p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rsidR="009A6C5F" w:rsidRPr="00C511AF" w:rsidRDefault="009A6C5F" w:rsidP="009A6C5F">
      <w:pPr>
        <w:pStyle w:val="Corpsdetexte"/>
        <w:jc w:val="center"/>
        <w:rPr>
          <w:rFonts w:ascii="Arial" w:hAnsi="Arial" w:cs="Arial"/>
          <w:sz w:val="32"/>
          <w:szCs w:val="32"/>
        </w:rPr>
      </w:pPr>
      <w:r w:rsidRPr="00C511AF">
        <w:rPr>
          <w:rFonts w:ascii="Arial" w:hAnsi="Arial" w:cs="Arial"/>
          <w:sz w:val="32"/>
          <w:szCs w:val="32"/>
        </w:rPr>
        <w:t>DE SAINT-AMARIN</w:t>
      </w:r>
    </w:p>
    <w:p w:rsidR="009A6C5F" w:rsidRPr="00C511AF" w:rsidRDefault="009A6C5F" w:rsidP="009A6C5F">
      <w:pPr>
        <w:pStyle w:val="Corpsdetexte"/>
        <w:jc w:val="center"/>
        <w:rPr>
          <w:rFonts w:ascii="Arial" w:hAnsi="Arial" w:cs="Arial"/>
          <w:sz w:val="32"/>
          <w:szCs w:val="32"/>
        </w:rPr>
      </w:pPr>
    </w:p>
    <w:p w:rsidR="009A6C5F" w:rsidRDefault="009A6C5F" w:rsidP="009A6C5F">
      <w:pPr>
        <w:pBdr>
          <w:top w:val="single" w:sz="4" w:space="1" w:color="auto"/>
          <w:left w:val="single" w:sz="4" w:space="4" w:color="auto"/>
          <w:bottom w:val="single" w:sz="4" w:space="1" w:color="auto"/>
          <w:right w:val="single" w:sz="4" w:space="4" w:color="auto"/>
        </w:pBdr>
        <w:jc w:val="center"/>
        <w:rPr>
          <w:rFonts w:ascii="Arial" w:eastAsia="Times New Roman" w:hAnsi="Arial" w:cs="Arial"/>
          <w:sz w:val="32"/>
          <w:szCs w:val="32"/>
          <w:lang w:eastAsia="fr-FR"/>
        </w:rPr>
      </w:pPr>
      <w:r w:rsidRPr="009A6C5F">
        <w:rPr>
          <w:rFonts w:ascii="Arial" w:eastAsia="Times New Roman" w:hAnsi="Arial" w:cs="Arial"/>
          <w:sz w:val="32"/>
          <w:szCs w:val="32"/>
          <w:lang w:eastAsia="fr-FR"/>
        </w:rPr>
        <w:t>COMPTE-RENDU DES DECISIONS</w:t>
      </w:r>
      <w:r>
        <w:rPr>
          <w:rFonts w:ascii="Arial" w:eastAsia="Times New Roman" w:hAnsi="Arial" w:cs="Arial"/>
          <w:sz w:val="32"/>
          <w:szCs w:val="32"/>
          <w:lang w:eastAsia="fr-FR"/>
        </w:rPr>
        <w:t xml:space="preserve"> </w:t>
      </w:r>
      <w:r w:rsidRPr="009A6C5F">
        <w:rPr>
          <w:rFonts w:ascii="Arial" w:eastAsia="Times New Roman" w:hAnsi="Arial" w:cs="Arial"/>
          <w:sz w:val="32"/>
          <w:szCs w:val="32"/>
          <w:lang w:eastAsia="fr-FR"/>
        </w:rPr>
        <w:t xml:space="preserve">DU BUREAU </w:t>
      </w:r>
    </w:p>
    <w:p w:rsidR="009A6C5F" w:rsidRPr="009A6C5F" w:rsidRDefault="009A6C5F" w:rsidP="009A6C5F">
      <w:pPr>
        <w:pBdr>
          <w:top w:val="single" w:sz="4" w:space="1" w:color="auto"/>
          <w:left w:val="single" w:sz="4" w:space="4" w:color="auto"/>
          <w:bottom w:val="single" w:sz="4" w:space="1" w:color="auto"/>
          <w:right w:val="single" w:sz="4" w:space="4" w:color="auto"/>
        </w:pBdr>
        <w:jc w:val="center"/>
        <w:rPr>
          <w:rFonts w:ascii="Arial" w:eastAsia="Times New Roman" w:hAnsi="Arial" w:cs="Arial"/>
          <w:sz w:val="32"/>
          <w:szCs w:val="32"/>
          <w:lang w:eastAsia="fr-FR"/>
        </w:rPr>
      </w:pPr>
      <w:r w:rsidRPr="009A6C5F">
        <w:rPr>
          <w:rFonts w:ascii="Arial" w:eastAsia="Times New Roman" w:hAnsi="Arial" w:cs="Arial"/>
          <w:sz w:val="32"/>
          <w:szCs w:val="32"/>
          <w:lang w:eastAsia="fr-FR"/>
        </w:rPr>
        <w:t>ET DU PRESIDENT</w:t>
      </w:r>
    </w:p>
    <w:p w:rsidR="009A6C5F" w:rsidRPr="009A6C5F" w:rsidRDefault="009A6C5F" w:rsidP="009A6C5F">
      <w:pPr>
        <w:pBdr>
          <w:top w:val="single" w:sz="4" w:space="1" w:color="auto"/>
          <w:left w:val="single" w:sz="4" w:space="4" w:color="auto"/>
          <w:bottom w:val="single" w:sz="4" w:space="1" w:color="auto"/>
          <w:right w:val="single" w:sz="4" w:space="4" w:color="auto"/>
        </w:pBdr>
        <w:jc w:val="center"/>
        <w:rPr>
          <w:rFonts w:ascii="Arial" w:eastAsia="Times New Roman" w:hAnsi="Arial" w:cs="Arial"/>
          <w:sz w:val="32"/>
          <w:szCs w:val="32"/>
          <w:lang w:eastAsia="fr-FR"/>
        </w:rPr>
      </w:pPr>
      <w:r w:rsidRPr="009A6C5F">
        <w:rPr>
          <w:rFonts w:ascii="Arial" w:eastAsia="Times New Roman" w:hAnsi="Arial" w:cs="Arial"/>
          <w:sz w:val="32"/>
          <w:szCs w:val="32"/>
          <w:lang w:eastAsia="fr-FR"/>
        </w:rPr>
        <w:t>PRISES PAR DELEGATION DU CONSEIL</w:t>
      </w:r>
    </w:p>
    <w:p w:rsidR="00463494" w:rsidRDefault="00463494" w:rsidP="00463494">
      <w:pPr>
        <w:rPr>
          <w:rFonts w:ascii="Arial" w:hAnsi="Arial" w:cs="Arial"/>
        </w:rPr>
      </w:pPr>
    </w:p>
    <w:p w:rsidR="009A6C5F" w:rsidRDefault="009A6C5F" w:rsidP="00463494">
      <w:pPr>
        <w:rPr>
          <w:rFonts w:ascii="Arial" w:hAnsi="Arial" w:cs="Arial"/>
        </w:rPr>
      </w:pPr>
    </w:p>
    <w:p w:rsidR="007B6A95" w:rsidRDefault="007B6A95" w:rsidP="007B6A95">
      <w:pPr>
        <w:pStyle w:val="Corpsdetexte"/>
        <w:jc w:val="both"/>
        <w:rPr>
          <w:rFonts w:ascii="Arial" w:hAnsi="Arial" w:cs="Arial"/>
          <w:sz w:val="22"/>
          <w:szCs w:val="22"/>
        </w:rPr>
      </w:pPr>
      <w:r>
        <w:rPr>
          <w:rFonts w:ascii="Arial" w:hAnsi="Arial" w:cs="Arial"/>
          <w:sz w:val="22"/>
          <w:szCs w:val="22"/>
        </w:rPr>
        <w:t>Conformément à l'article L. 5211-10 du Code Général des Collectivités Territoriales, le Président rend compte des travaux du Bureau et des attributions exercées par lui par délégation de l’organe délibérant. Les comptes-rendus sont par ailleurs envoyés systématiquement à l'ensemble des conseillers communautaires.</w:t>
      </w:r>
    </w:p>
    <w:p w:rsidR="00FC10FF" w:rsidRDefault="00FC10FF" w:rsidP="007B6A95">
      <w:pPr>
        <w:pStyle w:val="Corpsdetexte"/>
        <w:jc w:val="both"/>
        <w:rPr>
          <w:rFonts w:ascii="Arial" w:hAnsi="Arial" w:cs="Arial"/>
          <w:sz w:val="22"/>
          <w:szCs w:val="22"/>
        </w:rPr>
      </w:pPr>
    </w:p>
    <w:p w:rsidR="009238BF" w:rsidRDefault="009238BF" w:rsidP="009238BF">
      <w:pPr>
        <w:pStyle w:val="Corpsdetexte"/>
        <w:jc w:val="both"/>
        <w:rPr>
          <w:rFonts w:ascii="Arial" w:hAnsi="Arial" w:cs="Arial"/>
          <w:sz w:val="22"/>
          <w:szCs w:val="22"/>
        </w:rPr>
      </w:pPr>
    </w:p>
    <w:p w:rsidR="009238BF" w:rsidRPr="002F7360" w:rsidRDefault="009238BF" w:rsidP="005363C6">
      <w:pPr>
        <w:pStyle w:val="Paragraphedeliste"/>
        <w:numPr>
          <w:ilvl w:val="0"/>
          <w:numId w:val="2"/>
        </w:numPr>
        <w:jc w:val="center"/>
        <w:rPr>
          <w:rFonts w:ascii="Arial" w:hAnsi="Arial" w:cs="Arial"/>
          <w:b/>
          <w:sz w:val="24"/>
        </w:rPr>
      </w:pPr>
      <w:r w:rsidRPr="002F7360">
        <w:rPr>
          <w:rFonts w:ascii="Arial" w:hAnsi="Arial" w:cs="Arial"/>
          <w:b/>
          <w:sz w:val="24"/>
        </w:rPr>
        <w:t>Décisions prises par le Bureau</w:t>
      </w:r>
    </w:p>
    <w:p w:rsidR="009238BF" w:rsidRDefault="009238BF" w:rsidP="009238BF">
      <w:pPr>
        <w:jc w:val="center"/>
        <w:rPr>
          <w:rFonts w:ascii="Arial" w:hAnsi="Arial" w:cs="Arial"/>
          <w:b/>
          <w:sz w:val="24"/>
        </w:rPr>
      </w:pPr>
    </w:p>
    <w:p w:rsidR="009238BF" w:rsidRDefault="009238BF" w:rsidP="009238BF">
      <w:pPr>
        <w:rPr>
          <w:rFonts w:ascii="Arial" w:hAnsi="Arial" w:cs="Arial"/>
        </w:rPr>
      </w:pPr>
      <w:r w:rsidRPr="00C6609E">
        <w:rPr>
          <w:rFonts w:ascii="Arial" w:hAnsi="Arial" w:cs="Arial"/>
        </w:rPr>
        <w:t xml:space="preserve">Lors de sa séance du </w:t>
      </w:r>
      <w:r w:rsidR="006A5133">
        <w:rPr>
          <w:rFonts w:ascii="Arial" w:hAnsi="Arial" w:cs="Arial"/>
        </w:rPr>
        <w:t>25 juin</w:t>
      </w:r>
      <w:r w:rsidR="005060A4">
        <w:rPr>
          <w:rFonts w:ascii="Arial" w:hAnsi="Arial" w:cs="Arial"/>
        </w:rPr>
        <w:t xml:space="preserve"> 2020</w:t>
      </w:r>
      <w:r w:rsidRPr="00C6609E">
        <w:rPr>
          <w:rFonts w:ascii="Arial" w:hAnsi="Arial" w:cs="Arial"/>
        </w:rPr>
        <w:t>, le Bureau a décidé :</w:t>
      </w:r>
    </w:p>
    <w:p w:rsidR="005701C5" w:rsidRDefault="005701C5" w:rsidP="009238BF">
      <w:pPr>
        <w:rPr>
          <w:rFonts w:ascii="Arial" w:hAnsi="Arial" w:cs="Arial"/>
        </w:rPr>
      </w:pPr>
    </w:p>
    <w:p w:rsidR="00823780" w:rsidRDefault="00A560CA" w:rsidP="00A560CA">
      <w:pPr>
        <w:pStyle w:val="Paragraphedeliste"/>
        <w:numPr>
          <w:ilvl w:val="0"/>
          <w:numId w:val="28"/>
        </w:numPr>
        <w:rPr>
          <w:rFonts w:ascii="Arial" w:hAnsi="Arial" w:cs="Arial"/>
          <w:b/>
        </w:rPr>
      </w:pPr>
      <w:r w:rsidRPr="00A560CA">
        <w:rPr>
          <w:rFonts w:ascii="Arial" w:hAnsi="Arial" w:cs="Arial"/>
        </w:rPr>
        <w:t xml:space="preserve">de lancer </w:t>
      </w:r>
      <w:r>
        <w:rPr>
          <w:rFonts w:ascii="Arial" w:hAnsi="Arial" w:cs="Arial"/>
        </w:rPr>
        <w:t>une</w:t>
      </w:r>
      <w:r w:rsidRPr="00A560CA">
        <w:rPr>
          <w:rFonts w:ascii="Arial" w:hAnsi="Arial" w:cs="Arial"/>
        </w:rPr>
        <w:t xml:space="preserve"> étude de faisabilité de réhabilitation de la zone patrimoniale de Wesserling ;</w:t>
      </w:r>
    </w:p>
    <w:p w:rsidR="00823780" w:rsidRDefault="00823780" w:rsidP="00823780">
      <w:pPr>
        <w:rPr>
          <w:rFonts w:ascii="Arial" w:hAnsi="Arial" w:cs="Arial"/>
          <w:b/>
        </w:rPr>
      </w:pPr>
    </w:p>
    <w:p w:rsidR="005060A4" w:rsidRPr="00C11F7D" w:rsidRDefault="00A560CA" w:rsidP="00A560CA">
      <w:pPr>
        <w:pStyle w:val="Paragraphedeliste"/>
        <w:numPr>
          <w:ilvl w:val="0"/>
          <w:numId w:val="20"/>
        </w:numPr>
        <w:rPr>
          <w:rFonts w:ascii="Arial" w:hAnsi="Arial" w:cs="Arial"/>
          <w:b/>
        </w:rPr>
      </w:pPr>
      <w:r w:rsidRPr="00A560CA">
        <w:rPr>
          <w:rFonts w:ascii="Arial" w:hAnsi="Arial" w:cs="Arial"/>
        </w:rPr>
        <w:t>d’attribuer une subvention de fonctionnement de 6 000 € pour l’année 2020 à l’association du Moulin de Storckensohn</w:t>
      </w:r>
    </w:p>
    <w:p w:rsidR="00C11F7D" w:rsidRPr="00C11F7D" w:rsidRDefault="00C11F7D" w:rsidP="00C11F7D">
      <w:pPr>
        <w:pStyle w:val="Paragraphedeliste"/>
        <w:rPr>
          <w:rFonts w:ascii="Arial" w:hAnsi="Arial" w:cs="Arial"/>
          <w:b/>
        </w:rPr>
      </w:pPr>
    </w:p>
    <w:p w:rsidR="00C11F7D" w:rsidRPr="00A560CA" w:rsidRDefault="00A560CA" w:rsidP="00645E0D">
      <w:pPr>
        <w:pStyle w:val="Paragraphedeliste"/>
        <w:numPr>
          <w:ilvl w:val="0"/>
          <w:numId w:val="20"/>
        </w:numPr>
        <w:rPr>
          <w:rFonts w:ascii="Arial" w:hAnsi="Arial" w:cs="Arial"/>
          <w:b/>
        </w:rPr>
      </w:pPr>
      <w:r>
        <w:rPr>
          <w:rFonts w:ascii="Arial" w:hAnsi="Arial" w:cs="Arial"/>
          <w:shd w:val="clear" w:color="auto" w:fill="FFFFFF"/>
        </w:rPr>
        <w:t xml:space="preserve">De prendre diverses décisions sur les parcs économiques de Malmerspach et de Wesserling, à savoir : </w:t>
      </w:r>
    </w:p>
    <w:p w:rsidR="00A560CA" w:rsidRPr="00A560CA" w:rsidRDefault="00A560CA" w:rsidP="00A560CA">
      <w:pPr>
        <w:pStyle w:val="Paragraphedeliste"/>
        <w:rPr>
          <w:rFonts w:ascii="Arial" w:hAnsi="Arial" w:cs="Arial"/>
          <w:b/>
        </w:rPr>
      </w:pPr>
    </w:p>
    <w:p w:rsidR="00A560CA" w:rsidRDefault="00A560CA" w:rsidP="00B52DD1">
      <w:pPr>
        <w:pStyle w:val="Paragraphedeliste"/>
        <w:numPr>
          <w:ilvl w:val="0"/>
          <w:numId w:val="29"/>
        </w:numPr>
        <w:rPr>
          <w:rFonts w:ascii="Arial" w:hAnsi="Arial" w:cs="Arial"/>
        </w:rPr>
      </w:pPr>
      <w:r w:rsidRPr="00A560CA">
        <w:rPr>
          <w:rFonts w:ascii="Arial" w:hAnsi="Arial" w:cs="Arial"/>
        </w:rPr>
        <w:t>de réserver une suite favorable à la demande de la société Menuiserie SIMON en accordant la signature d’un Avenant au bail commercial actant une augmentation de surfaces, à compter du 1</w:t>
      </w:r>
      <w:r w:rsidRPr="00A560CA">
        <w:rPr>
          <w:rFonts w:ascii="Arial" w:hAnsi="Arial" w:cs="Arial"/>
          <w:vertAlign w:val="superscript"/>
        </w:rPr>
        <w:t>er</w:t>
      </w:r>
      <w:r w:rsidRPr="00A560CA">
        <w:rPr>
          <w:rFonts w:ascii="Arial" w:hAnsi="Arial" w:cs="Arial"/>
        </w:rPr>
        <w:t xml:space="preserve"> août 2020 pour le lot n°7 d'une surface de 184 m² au prix de 2,2 </w:t>
      </w:r>
      <w:r>
        <w:rPr>
          <w:rFonts w:ascii="Arial" w:hAnsi="Arial" w:cs="Arial"/>
        </w:rPr>
        <w:t xml:space="preserve">euros HT et hors charges le m² au sein du bâtiment hôtel des Artisans à Wesserling </w:t>
      </w:r>
    </w:p>
    <w:p w:rsidR="00A560CA" w:rsidRPr="00A560CA" w:rsidRDefault="00A560CA" w:rsidP="00A560CA">
      <w:pPr>
        <w:pStyle w:val="Paragraphedeliste"/>
        <w:ind w:left="1440"/>
        <w:rPr>
          <w:rFonts w:ascii="Arial" w:hAnsi="Arial" w:cs="Arial"/>
        </w:rPr>
      </w:pPr>
    </w:p>
    <w:p w:rsidR="00A560CA" w:rsidRPr="005D6919" w:rsidRDefault="00A560CA" w:rsidP="00D76D13">
      <w:pPr>
        <w:pStyle w:val="Paragraphedeliste"/>
        <w:numPr>
          <w:ilvl w:val="0"/>
          <w:numId w:val="29"/>
        </w:numPr>
        <w:rPr>
          <w:rFonts w:ascii="Arial" w:hAnsi="Arial" w:cs="Arial"/>
          <w:b/>
        </w:rPr>
      </w:pPr>
      <w:r w:rsidRPr="005D6919">
        <w:rPr>
          <w:rFonts w:ascii="Arial" w:hAnsi="Arial" w:cs="Arial"/>
        </w:rPr>
        <w:t>de réserver une suite favorable à la demande de la société Atelier Numéro 11 en accordant la signature d’un Avenant au bail commercial actant une modification de surfaces, à compter du 1</w:t>
      </w:r>
      <w:r w:rsidRPr="005D6919">
        <w:rPr>
          <w:rFonts w:ascii="Arial" w:hAnsi="Arial" w:cs="Arial"/>
          <w:vertAlign w:val="superscript"/>
        </w:rPr>
        <w:t>er</w:t>
      </w:r>
      <w:r w:rsidRPr="005D6919">
        <w:rPr>
          <w:rFonts w:ascii="Arial" w:hAnsi="Arial" w:cs="Arial"/>
        </w:rPr>
        <w:t xml:space="preserve"> août 2020 </w:t>
      </w:r>
      <w:r w:rsidR="005D6919">
        <w:rPr>
          <w:rFonts w:ascii="Arial" w:hAnsi="Arial" w:cs="Arial"/>
        </w:rPr>
        <w:t>pour des surfaces supplémentaires que sont un bureau de 70 m² au prix de 3 euros HT et hors charges le m² et un local de 50 m², au prix de 1,50 euros HT et hors charges le m². Soit</w:t>
      </w:r>
      <w:r w:rsidR="008304E1">
        <w:rPr>
          <w:rFonts w:ascii="Arial" w:hAnsi="Arial" w:cs="Arial"/>
        </w:rPr>
        <w:t xml:space="preserve"> un loyer mensuel de 285 € HT</w:t>
      </w:r>
      <w:bookmarkStart w:id="0" w:name="_GoBack"/>
      <w:bookmarkEnd w:id="0"/>
      <w:r w:rsidR="005D6919">
        <w:rPr>
          <w:rFonts w:ascii="Arial" w:hAnsi="Arial" w:cs="Arial"/>
        </w:rPr>
        <w:t xml:space="preserve"> pour ces surfaces supplémentaires au sein du lot 12 du bâtiment hôtel Marozeau à Wesserling.</w:t>
      </w:r>
    </w:p>
    <w:p w:rsidR="005D6919" w:rsidRPr="005D6919" w:rsidRDefault="005D6919" w:rsidP="005D6919">
      <w:pPr>
        <w:rPr>
          <w:rFonts w:ascii="Arial" w:hAnsi="Arial" w:cs="Arial"/>
          <w:b/>
        </w:rPr>
      </w:pPr>
    </w:p>
    <w:p w:rsidR="00A560CA" w:rsidRPr="00A560CA" w:rsidRDefault="00A560CA" w:rsidP="00F4470E">
      <w:pPr>
        <w:pStyle w:val="Paragraphedeliste"/>
        <w:numPr>
          <w:ilvl w:val="0"/>
          <w:numId w:val="29"/>
        </w:numPr>
        <w:rPr>
          <w:rFonts w:ascii="Arial" w:hAnsi="Arial" w:cs="Arial"/>
        </w:rPr>
      </w:pPr>
      <w:r w:rsidRPr="00A560CA">
        <w:rPr>
          <w:rFonts w:ascii="Arial" w:hAnsi="Arial" w:cs="Arial"/>
        </w:rPr>
        <w:t>de réserver une suite favorable à la demande de la société ABEMUS, en accordant la signature d’un nouveau bail commercial, à compter du 1</w:t>
      </w:r>
      <w:r w:rsidRPr="00A560CA">
        <w:rPr>
          <w:rFonts w:ascii="Arial" w:hAnsi="Arial" w:cs="Arial"/>
          <w:vertAlign w:val="superscript"/>
        </w:rPr>
        <w:t>er</w:t>
      </w:r>
      <w:r w:rsidRPr="00A560CA">
        <w:rPr>
          <w:rFonts w:ascii="Arial" w:hAnsi="Arial" w:cs="Arial"/>
        </w:rPr>
        <w:t xml:space="preserve"> juillet 2020 </w:t>
      </w:r>
      <w:r w:rsidR="00F4470E">
        <w:rPr>
          <w:rFonts w:ascii="Arial" w:hAnsi="Arial" w:cs="Arial"/>
        </w:rPr>
        <w:t xml:space="preserve">pour un déménagement au sein d’un local plus grand au sein de </w:t>
      </w:r>
      <w:r w:rsidR="00F4470E" w:rsidRPr="00F4470E">
        <w:rPr>
          <w:rFonts w:ascii="Arial" w:hAnsi="Arial" w:cs="Arial"/>
        </w:rPr>
        <w:t>l'Hôtel Marozeau</w:t>
      </w:r>
      <w:r w:rsidR="00F4470E">
        <w:rPr>
          <w:rFonts w:ascii="Arial" w:hAnsi="Arial" w:cs="Arial"/>
        </w:rPr>
        <w:t xml:space="preserve"> à Wesserling</w:t>
      </w:r>
      <w:r w:rsidR="00F4470E" w:rsidRPr="00F4470E">
        <w:rPr>
          <w:rFonts w:ascii="Arial" w:hAnsi="Arial" w:cs="Arial"/>
        </w:rPr>
        <w:t xml:space="preserve">. Pour ce nouveau local, le prix serait fixé à 1,50 € HT et hors charges le m² pendant les 6 premiers mois (période d'installation et d'aménagement des locaux) puis passerait à 2 € HT et hors charges le m² à </w:t>
      </w:r>
      <w:r w:rsidR="00F4470E" w:rsidRPr="00F4470E">
        <w:rPr>
          <w:rFonts w:ascii="Arial" w:hAnsi="Arial" w:cs="Arial"/>
        </w:rPr>
        <w:lastRenderedPageBreak/>
        <w:t>compter du 1er janvier 2021. Soit un loyer mensuel de 1950 € HT pendant les 6 premiers mois puis de 2600 € HT à compter du 1er janvier 2021.</w:t>
      </w:r>
    </w:p>
    <w:p w:rsidR="00A560CA" w:rsidRPr="00A560CA" w:rsidRDefault="00A560CA" w:rsidP="00A560CA">
      <w:pPr>
        <w:pStyle w:val="Paragraphedeliste"/>
        <w:ind w:left="1440"/>
        <w:rPr>
          <w:rFonts w:ascii="Arial" w:hAnsi="Arial" w:cs="Arial"/>
          <w:b/>
        </w:rPr>
      </w:pPr>
    </w:p>
    <w:p w:rsidR="00A560CA" w:rsidRPr="00A560CA" w:rsidRDefault="00A560CA" w:rsidP="00A560CA">
      <w:pPr>
        <w:pStyle w:val="Paragraphedeliste"/>
        <w:rPr>
          <w:rFonts w:ascii="Arial" w:hAnsi="Arial" w:cs="Arial"/>
          <w:b/>
        </w:rPr>
      </w:pPr>
    </w:p>
    <w:p w:rsidR="00C11F7D" w:rsidRPr="00C11F7D" w:rsidRDefault="00D2604D" w:rsidP="00086469">
      <w:pPr>
        <w:pStyle w:val="Paragraphedeliste"/>
        <w:numPr>
          <w:ilvl w:val="0"/>
          <w:numId w:val="20"/>
        </w:numPr>
        <w:rPr>
          <w:rFonts w:ascii="Arial" w:hAnsi="Arial" w:cs="Arial"/>
          <w:b/>
        </w:rPr>
      </w:pPr>
      <w:r>
        <w:rPr>
          <w:rFonts w:ascii="Arial" w:hAnsi="Arial" w:cs="Arial"/>
          <w:shd w:val="clear" w:color="auto" w:fill="FFFFFF"/>
        </w:rPr>
        <w:t>De lancer une DSP pour la gestion du Restaurant La Fabrique à Wesserling</w:t>
      </w:r>
    </w:p>
    <w:p w:rsidR="00C11F7D" w:rsidRPr="00C11F7D" w:rsidRDefault="00C11F7D" w:rsidP="00C11F7D">
      <w:pPr>
        <w:rPr>
          <w:rFonts w:ascii="Arial" w:hAnsi="Arial" w:cs="Arial"/>
          <w:b/>
        </w:rPr>
      </w:pPr>
    </w:p>
    <w:p w:rsidR="00C11F7D" w:rsidRPr="00C11F7D" w:rsidRDefault="00C11F7D" w:rsidP="00086469">
      <w:pPr>
        <w:pStyle w:val="Paragraphedeliste"/>
        <w:numPr>
          <w:ilvl w:val="0"/>
          <w:numId w:val="20"/>
        </w:numPr>
        <w:rPr>
          <w:rFonts w:ascii="Arial" w:hAnsi="Arial" w:cs="Arial"/>
          <w:b/>
        </w:rPr>
      </w:pPr>
      <w:r>
        <w:rPr>
          <w:rFonts w:ascii="Arial" w:hAnsi="Arial" w:cs="Arial"/>
          <w:shd w:val="clear" w:color="auto" w:fill="FFFFFF"/>
        </w:rPr>
        <w:t xml:space="preserve">De </w:t>
      </w:r>
      <w:r w:rsidR="00EE79C2">
        <w:rPr>
          <w:rFonts w:ascii="Arial" w:hAnsi="Arial" w:cs="Arial"/>
          <w:shd w:val="clear" w:color="auto" w:fill="FFFFFF"/>
        </w:rPr>
        <w:t>valider le projet de création de locaux logistiques sur le site de l’entreprise HYDRA à Moosch pour un montant global de 300 000 € HT avec un allongement du bail en cours de 7 ans.</w:t>
      </w:r>
    </w:p>
    <w:p w:rsidR="00C11F7D" w:rsidRPr="00C11F7D" w:rsidRDefault="00C11F7D" w:rsidP="00C11F7D">
      <w:pPr>
        <w:rPr>
          <w:rFonts w:ascii="Arial" w:hAnsi="Arial" w:cs="Arial"/>
          <w:b/>
        </w:rPr>
      </w:pPr>
    </w:p>
    <w:p w:rsidR="00C11F7D" w:rsidRPr="00EE79C2" w:rsidRDefault="00C11F7D" w:rsidP="00EE79C2">
      <w:pPr>
        <w:pStyle w:val="Paragraphedeliste"/>
        <w:numPr>
          <w:ilvl w:val="0"/>
          <w:numId w:val="20"/>
        </w:numPr>
        <w:rPr>
          <w:rFonts w:ascii="Arial" w:hAnsi="Arial" w:cs="Arial"/>
          <w:b/>
        </w:rPr>
      </w:pPr>
      <w:r>
        <w:rPr>
          <w:rFonts w:ascii="Arial" w:hAnsi="Arial" w:cs="Arial"/>
          <w:shd w:val="clear" w:color="auto" w:fill="FFFFFF"/>
        </w:rPr>
        <w:t xml:space="preserve">De </w:t>
      </w:r>
      <w:r w:rsidR="00EE79C2">
        <w:rPr>
          <w:rFonts w:ascii="Arial" w:hAnsi="Arial" w:cs="Arial"/>
          <w:shd w:val="clear" w:color="auto" w:fill="FFFFFF"/>
        </w:rPr>
        <w:t>mettre à disposition des médecins vacataires des logements vacants au sein de la Vallée, avec la mise</w:t>
      </w:r>
      <w:r w:rsidR="00EE79C2" w:rsidRPr="00EE79C2">
        <w:rPr>
          <w:rFonts w:ascii="Arial" w:hAnsi="Arial" w:cs="Arial"/>
          <w:shd w:val="clear" w:color="auto" w:fill="FFFFFF"/>
        </w:rPr>
        <w:t xml:space="preserve"> en place </w:t>
      </w:r>
      <w:r w:rsidR="00EE79C2">
        <w:rPr>
          <w:rFonts w:ascii="Arial" w:hAnsi="Arial" w:cs="Arial"/>
          <w:shd w:val="clear" w:color="auto" w:fill="FFFFFF"/>
        </w:rPr>
        <w:t>d’</w:t>
      </w:r>
      <w:r w:rsidR="00EE79C2" w:rsidRPr="00EE79C2">
        <w:rPr>
          <w:rFonts w:ascii="Arial" w:hAnsi="Arial" w:cs="Arial"/>
          <w:shd w:val="clear" w:color="auto" w:fill="FFFFFF"/>
        </w:rPr>
        <w:t xml:space="preserve">un service de ménage sur l’ensemble de ces logements une fois par semaine </w:t>
      </w:r>
      <w:r w:rsidR="00EE79C2">
        <w:rPr>
          <w:rFonts w:ascii="Arial" w:hAnsi="Arial" w:cs="Arial"/>
        </w:rPr>
        <w:t>et d’un calendrier</w:t>
      </w:r>
      <w:r w:rsidR="00EE79C2" w:rsidRPr="003F5B89">
        <w:rPr>
          <w:rFonts w:ascii="Arial" w:hAnsi="Arial" w:cs="Arial"/>
        </w:rPr>
        <w:t xml:space="preserve"> et planning des occupations de l’ensemble des logements proposés aux stagiaires et médecins vacataires</w:t>
      </w:r>
      <w:r w:rsidR="00EE79C2" w:rsidRPr="00EE79C2">
        <w:rPr>
          <w:rFonts w:ascii="Arial" w:hAnsi="Arial" w:cs="Arial"/>
          <w:shd w:val="clear" w:color="auto" w:fill="FFFFFF"/>
        </w:rPr>
        <w:t xml:space="preserve"> à la charge de la Communauté de Communes,</w:t>
      </w:r>
      <w:r w:rsidR="00EE79C2">
        <w:rPr>
          <w:rFonts w:ascii="Arial" w:hAnsi="Arial" w:cs="Arial"/>
          <w:shd w:val="clear" w:color="auto" w:fill="FFFFFF"/>
        </w:rPr>
        <w:t xml:space="preserve"> ainsi que l’application d’un loyer de 50 €/semaine pour les vacataires (pas de loyer pour les stagiaires) pour les bâtiments suivants</w:t>
      </w:r>
      <w:r w:rsidR="00AC03E1">
        <w:rPr>
          <w:rFonts w:ascii="Arial" w:hAnsi="Arial" w:cs="Arial"/>
          <w:shd w:val="clear" w:color="auto" w:fill="FFFFFF"/>
        </w:rPr>
        <w:t xml:space="preserve"> (dont 2 bâtiments à Oderen viendront s’ajouter à cette liste dans un second temps)</w:t>
      </w:r>
      <w:r w:rsidR="00EE79C2">
        <w:rPr>
          <w:rFonts w:ascii="Arial" w:hAnsi="Arial" w:cs="Arial"/>
          <w:shd w:val="clear" w:color="auto" w:fill="FFFFFF"/>
        </w:rPr>
        <w:t> :</w:t>
      </w:r>
    </w:p>
    <w:p w:rsidR="00EE79C2" w:rsidRPr="00EE79C2" w:rsidRDefault="00EE79C2" w:rsidP="00EE79C2">
      <w:pPr>
        <w:pStyle w:val="Paragraphedeliste"/>
        <w:rPr>
          <w:rFonts w:ascii="Arial" w:hAnsi="Arial" w:cs="Arial"/>
          <w:b/>
        </w:rPr>
      </w:pPr>
    </w:p>
    <w:p w:rsidR="00EE79C2" w:rsidRPr="00EE79C2" w:rsidRDefault="00EE79C2" w:rsidP="00EE79C2">
      <w:pPr>
        <w:pStyle w:val="Paragraphedeliste"/>
        <w:numPr>
          <w:ilvl w:val="0"/>
          <w:numId w:val="30"/>
        </w:numPr>
        <w:rPr>
          <w:rFonts w:ascii="Arial" w:hAnsi="Arial" w:cs="Arial"/>
        </w:rPr>
      </w:pPr>
      <w:r w:rsidRPr="00EE79C2">
        <w:rPr>
          <w:rFonts w:ascii="Arial" w:hAnsi="Arial" w:cs="Arial"/>
        </w:rPr>
        <w:t>L’appartement de SAINT-AMARIN, 15 rue de la Gare,</w:t>
      </w:r>
    </w:p>
    <w:p w:rsidR="00EE79C2" w:rsidRPr="00EE79C2" w:rsidRDefault="00EE79C2" w:rsidP="00EE79C2">
      <w:pPr>
        <w:pStyle w:val="Paragraphedeliste"/>
        <w:numPr>
          <w:ilvl w:val="0"/>
          <w:numId w:val="30"/>
        </w:numPr>
        <w:rPr>
          <w:rFonts w:ascii="Arial" w:hAnsi="Arial" w:cs="Arial"/>
        </w:rPr>
      </w:pPr>
      <w:r w:rsidRPr="00EE79C2">
        <w:rPr>
          <w:rFonts w:ascii="Arial" w:hAnsi="Arial" w:cs="Arial"/>
        </w:rPr>
        <w:t>L’appartement de MOOSCH, 62 rue du Général de Gaulle,</w:t>
      </w:r>
    </w:p>
    <w:p w:rsidR="00EE79C2" w:rsidRDefault="00EE79C2" w:rsidP="00EE79C2">
      <w:pPr>
        <w:pStyle w:val="Paragraphedeliste"/>
        <w:numPr>
          <w:ilvl w:val="0"/>
          <w:numId w:val="30"/>
        </w:numPr>
        <w:rPr>
          <w:rFonts w:ascii="Arial" w:hAnsi="Arial" w:cs="Arial"/>
        </w:rPr>
      </w:pPr>
      <w:r w:rsidRPr="00EE79C2">
        <w:rPr>
          <w:rFonts w:ascii="Arial" w:hAnsi="Arial" w:cs="Arial"/>
        </w:rPr>
        <w:t>La maison d’HUSSEREN WESSERLING, 28 rue du Parc,</w:t>
      </w:r>
    </w:p>
    <w:p w:rsidR="00EE79C2" w:rsidRDefault="00EE79C2" w:rsidP="00EE79C2">
      <w:pPr>
        <w:pStyle w:val="Paragraphedeliste"/>
        <w:numPr>
          <w:ilvl w:val="0"/>
          <w:numId w:val="30"/>
        </w:numPr>
        <w:rPr>
          <w:rFonts w:ascii="Arial" w:hAnsi="Arial" w:cs="Arial"/>
        </w:rPr>
      </w:pPr>
      <w:r w:rsidRPr="003F5B89">
        <w:rPr>
          <w:rFonts w:ascii="Arial" w:hAnsi="Arial" w:cs="Arial"/>
        </w:rPr>
        <w:t>La maison de FELLERING, 7 rue de la Gare</w:t>
      </w:r>
      <w:r>
        <w:rPr>
          <w:rFonts w:ascii="Arial" w:hAnsi="Arial" w:cs="Arial"/>
        </w:rPr>
        <w:t xml:space="preserve"> (après travaux de rénovation)</w:t>
      </w:r>
    </w:p>
    <w:p w:rsidR="00EE79C2" w:rsidRDefault="00EE79C2" w:rsidP="00EE79C2">
      <w:pPr>
        <w:rPr>
          <w:rFonts w:ascii="Arial" w:hAnsi="Arial" w:cs="Arial"/>
        </w:rPr>
      </w:pPr>
    </w:p>
    <w:p w:rsidR="00B108F2" w:rsidRDefault="00B108F2" w:rsidP="00EE79C2">
      <w:pPr>
        <w:rPr>
          <w:rFonts w:ascii="Arial" w:hAnsi="Arial" w:cs="Arial"/>
        </w:rPr>
      </w:pPr>
    </w:p>
    <w:p w:rsidR="00EE79C2" w:rsidRPr="00B108F2" w:rsidRDefault="00B108F2" w:rsidP="00B108F2">
      <w:pPr>
        <w:pStyle w:val="Paragraphedeliste"/>
        <w:numPr>
          <w:ilvl w:val="0"/>
          <w:numId w:val="20"/>
        </w:numPr>
        <w:rPr>
          <w:rFonts w:ascii="Arial" w:hAnsi="Arial" w:cs="Arial"/>
        </w:rPr>
      </w:pPr>
      <w:r w:rsidRPr="00B108F2">
        <w:rPr>
          <w:rFonts w:ascii="Arial" w:hAnsi="Arial" w:cs="Arial"/>
          <w:shd w:val="clear" w:color="auto" w:fill="FFFFFF"/>
        </w:rPr>
        <w:t>D</w:t>
      </w:r>
      <w:r>
        <w:rPr>
          <w:rFonts w:ascii="Arial" w:hAnsi="Arial" w:cs="Arial"/>
          <w:shd w:val="clear" w:color="auto" w:fill="FFFFFF"/>
        </w:rPr>
        <w:t>’attribuer une subvention de 4 148,35 € à la commune de Ranspach pour le raccordement é</w:t>
      </w:r>
      <w:r w:rsidRPr="00B108F2">
        <w:rPr>
          <w:rFonts w:ascii="Arial" w:hAnsi="Arial" w:cs="Arial"/>
          <w:shd w:val="clear" w:color="auto" w:fill="FFFFFF"/>
        </w:rPr>
        <w:t>lectrique du local du parcours sportif des sapeurs-pompiers</w:t>
      </w:r>
    </w:p>
    <w:p w:rsidR="00B108F2" w:rsidRPr="00B108F2" w:rsidRDefault="00B108F2" w:rsidP="00B108F2">
      <w:pPr>
        <w:pStyle w:val="Paragraphedeliste"/>
        <w:rPr>
          <w:rFonts w:ascii="Arial" w:hAnsi="Arial" w:cs="Arial"/>
        </w:rPr>
      </w:pPr>
    </w:p>
    <w:p w:rsidR="00C11F7D" w:rsidRDefault="00264563" w:rsidP="00086469">
      <w:pPr>
        <w:pStyle w:val="Paragraphedeliste"/>
        <w:numPr>
          <w:ilvl w:val="0"/>
          <w:numId w:val="20"/>
        </w:numPr>
        <w:rPr>
          <w:rFonts w:ascii="Arial" w:hAnsi="Arial" w:cs="Arial"/>
          <w:b/>
        </w:rPr>
      </w:pPr>
      <w:r>
        <w:rPr>
          <w:rFonts w:ascii="Arial" w:hAnsi="Arial" w:cs="Arial"/>
          <w:b/>
        </w:rPr>
        <w:t>De signer diverses conventions de servitude de passage pour des conduites d’eau potable</w:t>
      </w:r>
      <w:r w:rsidR="00D131E2">
        <w:rPr>
          <w:rFonts w:ascii="Arial" w:hAnsi="Arial" w:cs="Arial"/>
          <w:b/>
        </w:rPr>
        <w:t xml:space="preserve"> sur la commune de Wildenstein</w:t>
      </w:r>
      <w:r>
        <w:rPr>
          <w:rFonts w:ascii="Arial" w:hAnsi="Arial" w:cs="Arial"/>
          <w:b/>
        </w:rPr>
        <w:t xml:space="preserve"> : </w:t>
      </w:r>
    </w:p>
    <w:p w:rsidR="00264563" w:rsidRPr="00264563" w:rsidRDefault="00264563" w:rsidP="00264563">
      <w:pPr>
        <w:pStyle w:val="Paragraphedeliste"/>
        <w:rPr>
          <w:rFonts w:ascii="Arial" w:hAnsi="Arial" w:cs="Arial"/>
          <w:b/>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la Commune de Wildenstein représentée par M. Le Maire, et le Conservatoire des sites Alsaciens représenté par M. Le Président, propriétaires de la parcelle 0034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la Commune de Wildenstein représentée par M. Le Maire, propriétaire de la parcelle 0035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la Commune de Wildenstein représentée par M. Le Maire, propriétaire de la parcelle 0036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la Commune de Wildenstein représentée par M. Le Maire, propriétaire de la parcelle 0049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le Conservatoire des sites Alsaciens représenté par M. Le Président, propriétaire de la parcelle 0119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le Conseil Départemental du Haut-Rhin représenté par Mme La Présidente, propriétaire de la parcelle 0122/0060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lastRenderedPageBreak/>
        <w:t xml:space="preserve">AUTORISE </w:t>
      </w:r>
      <w:r w:rsidRPr="00D131E2">
        <w:rPr>
          <w:rFonts w:ascii="Arial" w:hAnsi="Arial" w:cs="Arial"/>
          <w:bCs/>
        </w:rPr>
        <w:t>le Président à signer une convention de servitude de passage sur terrain privé avec le Conseil Départemental du Haut-Rhin représenté par Mme La Présidente, propriétaire de la parcelle 0123/0060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le Conseil Départemental du Haut-Rhin représenté par Mme La Présidente, propriétaire de la parcelle 0124/0060 de la section 06;</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Mme CLEMENT Mélanie, propriétaire de la parcelle 0132/0054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le Conseil Départemental du Haut-Rhin représenté par Mme La Présidente, propriétaire de la parcelle 0133/0054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Mme CLEMENT Mélanie, propriétaire de la parcelle 0134/0059 de la section 06 ;</w:t>
      </w:r>
    </w:p>
    <w:p w:rsidR="00D131E2" w:rsidRDefault="00D131E2" w:rsidP="00D131E2">
      <w:pPr>
        <w:ind w:left="708"/>
        <w:rPr>
          <w:rFonts w:ascii="Arial" w:hAnsi="Arial" w:cs="Arial"/>
          <w:bCs/>
        </w:rPr>
      </w:pPr>
    </w:p>
    <w:p w:rsidR="00D131E2" w:rsidRPr="00D131E2" w:rsidRDefault="00D131E2" w:rsidP="00D131E2">
      <w:pPr>
        <w:pStyle w:val="Paragraphedeliste"/>
        <w:numPr>
          <w:ilvl w:val="0"/>
          <w:numId w:val="31"/>
        </w:numPr>
        <w:rPr>
          <w:rFonts w:ascii="Arial" w:hAnsi="Arial" w:cs="Arial"/>
          <w:bCs/>
        </w:rPr>
      </w:pPr>
      <w:r w:rsidRPr="00D131E2">
        <w:rPr>
          <w:rFonts w:ascii="Arial" w:hAnsi="Arial" w:cs="Arial"/>
          <w:b/>
          <w:bCs/>
        </w:rPr>
        <w:t xml:space="preserve">AUTORISE </w:t>
      </w:r>
      <w:r w:rsidRPr="00D131E2">
        <w:rPr>
          <w:rFonts w:ascii="Arial" w:hAnsi="Arial" w:cs="Arial"/>
          <w:bCs/>
        </w:rPr>
        <w:t>le Président à signer une convention de servitude de passage sur terrain privé avec le Conseil Départemental du Haut-Rhin représenté par Mme La Présidente, propriétaire de la parcelle 0135/0059 de la section 06.</w:t>
      </w:r>
    </w:p>
    <w:p w:rsidR="001311C1" w:rsidRPr="001311C1" w:rsidRDefault="001311C1" w:rsidP="001311C1">
      <w:pPr>
        <w:pStyle w:val="Paragraphedeliste"/>
        <w:rPr>
          <w:rFonts w:ascii="Arial" w:hAnsi="Arial" w:cs="Arial"/>
          <w:bCs/>
        </w:rPr>
      </w:pPr>
    </w:p>
    <w:p w:rsidR="001311C1" w:rsidRPr="00264563" w:rsidRDefault="001311C1" w:rsidP="001311C1">
      <w:pPr>
        <w:pStyle w:val="Paragraphedeliste"/>
        <w:ind w:left="1440"/>
        <w:rPr>
          <w:rFonts w:ascii="Arial" w:hAnsi="Arial" w:cs="Arial"/>
          <w:bCs/>
        </w:rPr>
      </w:pPr>
    </w:p>
    <w:p w:rsidR="001311C1" w:rsidRDefault="00BC0827" w:rsidP="001311C1">
      <w:pPr>
        <w:pStyle w:val="Paragraphedeliste"/>
        <w:numPr>
          <w:ilvl w:val="0"/>
          <w:numId w:val="20"/>
        </w:numPr>
        <w:rPr>
          <w:rFonts w:ascii="Arial" w:hAnsi="Arial" w:cs="Arial"/>
        </w:rPr>
      </w:pPr>
      <w:r w:rsidRPr="00E037C1">
        <w:rPr>
          <w:rFonts w:ascii="Arial" w:hAnsi="Arial" w:cs="Arial"/>
        </w:rPr>
        <w:t xml:space="preserve">d’attribuer le marché </w:t>
      </w:r>
      <w:r>
        <w:rPr>
          <w:rFonts w:ascii="Arial" w:hAnsi="Arial" w:cs="Arial"/>
        </w:rPr>
        <w:t xml:space="preserve">public d’assistance à maîtrise d’ouvrage pour le changement du mode de gestion des services publics d’eau potable et d’assainissement à </w:t>
      </w:r>
      <w:r w:rsidRPr="00E037C1">
        <w:rPr>
          <w:rFonts w:ascii="Arial" w:eastAsia="Times New Roman" w:hAnsi="Arial" w:cs="Arial"/>
          <w:lang w:eastAsia="fr-FR"/>
        </w:rPr>
        <w:t> </w:t>
      </w:r>
      <w:r w:rsidRPr="00976FC3">
        <w:rPr>
          <w:rFonts w:ascii="Arial" w:hAnsi="Arial" w:cs="Arial"/>
        </w:rPr>
        <w:t xml:space="preserve">l’entreprise COGITE </w:t>
      </w:r>
      <w:r>
        <w:rPr>
          <w:rFonts w:ascii="Arial" w:hAnsi="Arial" w:cs="Arial"/>
        </w:rPr>
        <w:t xml:space="preserve">SAS </w:t>
      </w:r>
      <w:r w:rsidRPr="00976FC3">
        <w:rPr>
          <w:rFonts w:ascii="Arial" w:hAnsi="Arial" w:cs="Arial"/>
        </w:rPr>
        <w:t>pour un montant de 35 347.50 € HT soit 42 417 € TTC</w:t>
      </w:r>
    </w:p>
    <w:p w:rsidR="008E7747" w:rsidRPr="001311C1" w:rsidRDefault="008E7747" w:rsidP="008E7747">
      <w:pPr>
        <w:pStyle w:val="Paragraphedeliste"/>
        <w:rPr>
          <w:rFonts w:ascii="Arial" w:hAnsi="Arial" w:cs="Arial"/>
        </w:rPr>
      </w:pPr>
    </w:p>
    <w:p w:rsidR="00264563" w:rsidRDefault="00EA5316" w:rsidP="00EA5316">
      <w:pPr>
        <w:pStyle w:val="Paragraphedeliste"/>
        <w:numPr>
          <w:ilvl w:val="0"/>
          <w:numId w:val="20"/>
        </w:numPr>
        <w:rPr>
          <w:rFonts w:ascii="Arial" w:hAnsi="Arial" w:cs="Arial"/>
        </w:rPr>
      </w:pPr>
      <w:r w:rsidRPr="00EA5316">
        <w:rPr>
          <w:rFonts w:ascii="Arial" w:hAnsi="Arial" w:cs="Arial"/>
        </w:rPr>
        <w:t>d’attribuer le marché public pour la réalisation du diagnostic amont et du plan d’actions pour la réduction des micropolluants sur le bassin de la station d’épuration de Moosch à IRH Ingénieur Conseil pour un montant de 16 785 € HT soit 20 142 € TTC. Le point de mesure supplémentaire en réseau est chiffré à 2 590 € HT.</w:t>
      </w:r>
    </w:p>
    <w:p w:rsidR="00FA6BAE" w:rsidRPr="00FA6BAE" w:rsidRDefault="00FA6BAE" w:rsidP="00FA6BAE">
      <w:pPr>
        <w:pStyle w:val="Paragraphedeliste"/>
        <w:rPr>
          <w:rFonts w:ascii="Arial" w:hAnsi="Arial" w:cs="Arial"/>
        </w:rPr>
      </w:pPr>
    </w:p>
    <w:p w:rsidR="00FA6BAE" w:rsidRDefault="00FA6BAE" w:rsidP="00FA6BAE">
      <w:pPr>
        <w:pStyle w:val="Paragraphedeliste"/>
        <w:numPr>
          <w:ilvl w:val="0"/>
          <w:numId w:val="20"/>
        </w:numPr>
        <w:rPr>
          <w:rFonts w:ascii="Arial" w:hAnsi="Arial" w:cs="Arial"/>
        </w:rPr>
      </w:pPr>
      <w:r w:rsidRPr="00FA6BAE">
        <w:rPr>
          <w:rFonts w:ascii="Arial" w:hAnsi="Arial" w:cs="Arial"/>
        </w:rPr>
        <w:t xml:space="preserve">d'attribuer </w:t>
      </w:r>
      <w:r w:rsidR="00FE3069">
        <w:rPr>
          <w:rFonts w:ascii="Arial" w:hAnsi="Arial" w:cs="Arial"/>
        </w:rPr>
        <w:t>des subven</w:t>
      </w:r>
      <w:r>
        <w:rPr>
          <w:rFonts w:ascii="Arial" w:hAnsi="Arial" w:cs="Arial"/>
        </w:rPr>
        <w:t>tions pour l’achat de verres réutilisables</w:t>
      </w:r>
      <w:r w:rsidRPr="00FA6BAE">
        <w:rPr>
          <w:rFonts w:ascii="Arial" w:hAnsi="Arial" w:cs="Arial"/>
        </w:rPr>
        <w:t xml:space="preserve"> </w:t>
      </w:r>
      <w:r>
        <w:rPr>
          <w:rFonts w:ascii="Arial" w:hAnsi="Arial" w:cs="Arial"/>
        </w:rPr>
        <w:t>à hauteur de :</w:t>
      </w:r>
    </w:p>
    <w:p w:rsidR="00FA6BAE" w:rsidRPr="00FA6BAE" w:rsidRDefault="00FA6BAE" w:rsidP="00FA6BAE">
      <w:pPr>
        <w:pStyle w:val="Paragraphedeliste"/>
        <w:rPr>
          <w:rFonts w:ascii="Arial" w:hAnsi="Arial" w:cs="Arial"/>
        </w:rPr>
      </w:pPr>
    </w:p>
    <w:p w:rsidR="00FA6BAE" w:rsidRPr="00FA6BAE" w:rsidRDefault="00FA6BAE" w:rsidP="00FA6BAE">
      <w:pPr>
        <w:pStyle w:val="Paragraphedeliste"/>
        <w:numPr>
          <w:ilvl w:val="0"/>
          <w:numId w:val="32"/>
        </w:numPr>
        <w:rPr>
          <w:rFonts w:ascii="Arial" w:hAnsi="Arial" w:cs="Arial"/>
        </w:rPr>
      </w:pPr>
      <w:r w:rsidRPr="00FA6BAE">
        <w:rPr>
          <w:rFonts w:ascii="Arial" w:hAnsi="Arial" w:cs="Arial"/>
        </w:rPr>
        <w:t>117.60 € à Odr’Anim ;</w:t>
      </w:r>
    </w:p>
    <w:p w:rsidR="00FA6BAE" w:rsidRPr="00FA6BAE" w:rsidRDefault="00FA6BAE" w:rsidP="00FA6BAE">
      <w:pPr>
        <w:pStyle w:val="Paragraphedeliste"/>
        <w:numPr>
          <w:ilvl w:val="0"/>
          <w:numId w:val="32"/>
        </w:numPr>
        <w:rPr>
          <w:rFonts w:ascii="Arial" w:hAnsi="Arial" w:cs="Arial"/>
        </w:rPr>
      </w:pPr>
      <w:r w:rsidRPr="00FA6BAE">
        <w:rPr>
          <w:rFonts w:ascii="Arial" w:hAnsi="Arial" w:cs="Arial"/>
        </w:rPr>
        <w:t>56,16 € à l’Association des Amis du Dengelberg ;</w:t>
      </w:r>
    </w:p>
    <w:p w:rsidR="00FA6BAE" w:rsidRDefault="00FA6BAE" w:rsidP="00FA6BAE">
      <w:pPr>
        <w:pStyle w:val="Paragraphedeliste"/>
        <w:numPr>
          <w:ilvl w:val="0"/>
          <w:numId w:val="32"/>
        </w:numPr>
        <w:rPr>
          <w:rFonts w:ascii="Arial" w:hAnsi="Arial" w:cs="Arial"/>
        </w:rPr>
      </w:pPr>
      <w:r w:rsidRPr="00FA6BAE">
        <w:rPr>
          <w:rFonts w:ascii="Arial" w:hAnsi="Arial" w:cs="Arial"/>
        </w:rPr>
        <w:t>218,40 € à l’Amicale des Sapeurs Pompiers à Ranspach.</w:t>
      </w:r>
    </w:p>
    <w:p w:rsidR="00FE3069" w:rsidRDefault="00FE3069" w:rsidP="00FE3069">
      <w:pPr>
        <w:rPr>
          <w:rFonts w:ascii="Arial" w:hAnsi="Arial" w:cs="Arial"/>
        </w:rPr>
      </w:pPr>
    </w:p>
    <w:p w:rsidR="00FE3069" w:rsidRDefault="00FE3069" w:rsidP="00FE3069">
      <w:pPr>
        <w:pStyle w:val="Paragraphedeliste"/>
        <w:numPr>
          <w:ilvl w:val="0"/>
          <w:numId w:val="20"/>
        </w:numPr>
        <w:rPr>
          <w:rFonts w:ascii="Arial" w:hAnsi="Arial" w:cs="Arial"/>
        </w:rPr>
      </w:pPr>
      <w:r w:rsidRPr="00FE3069">
        <w:rPr>
          <w:rFonts w:ascii="Arial" w:hAnsi="Arial" w:cs="Arial"/>
        </w:rPr>
        <w:t xml:space="preserve">de lancer </w:t>
      </w:r>
      <w:r>
        <w:rPr>
          <w:rFonts w:ascii="Arial" w:hAnsi="Arial" w:cs="Arial"/>
        </w:rPr>
        <w:t>une</w:t>
      </w:r>
      <w:r w:rsidRPr="00FE3069">
        <w:rPr>
          <w:rFonts w:ascii="Arial" w:hAnsi="Arial" w:cs="Arial"/>
        </w:rPr>
        <w:t xml:space="preserve"> étude de définition de la muséographie dans le cadre du projet éco-muséal.</w:t>
      </w:r>
    </w:p>
    <w:p w:rsidR="00FE3069" w:rsidRPr="00FE3069" w:rsidRDefault="00FE3069" w:rsidP="00FE3069">
      <w:pPr>
        <w:rPr>
          <w:rFonts w:ascii="Arial" w:hAnsi="Arial" w:cs="Arial"/>
        </w:rPr>
      </w:pPr>
    </w:p>
    <w:p w:rsidR="008E7747" w:rsidRPr="008E7747" w:rsidRDefault="008E7747" w:rsidP="008E7747">
      <w:pPr>
        <w:pStyle w:val="Paragraphedeliste"/>
        <w:rPr>
          <w:rFonts w:ascii="Arial" w:hAnsi="Arial" w:cs="Arial"/>
        </w:rPr>
      </w:pPr>
    </w:p>
    <w:p w:rsidR="00823780" w:rsidRDefault="00823780" w:rsidP="00823780">
      <w:pPr>
        <w:pStyle w:val="Paragraphedeliste"/>
        <w:rPr>
          <w:rFonts w:ascii="Arial" w:hAnsi="Arial" w:cs="Arial"/>
          <w:b/>
        </w:rPr>
      </w:pPr>
    </w:p>
    <w:p w:rsidR="00DB744C" w:rsidRPr="00DB744C" w:rsidRDefault="00164D4A" w:rsidP="0039358C">
      <w:pPr>
        <w:pStyle w:val="Paragraphedeliste"/>
        <w:rPr>
          <w:rFonts w:ascii="Arial" w:hAnsi="Arial" w:cs="Arial"/>
          <w:b/>
        </w:rPr>
      </w:pPr>
      <w:r w:rsidRPr="00164D4A">
        <w:rPr>
          <w:rFonts w:ascii="Arial" w:eastAsia="Calibri" w:hAnsi="Arial" w:cs="Arial"/>
          <w:b/>
        </w:rPr>
        <w:t xml:space="preserve"> </w:t>
      </w:r>
    </w:p>
    <w:sectPr w:rsidR="00DB744C" w:rsidRPr="00DB744C" w:rsidSect="00D92B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F8" w:rsidRDefault="00F15EF8" w:rsidP="00412228">
      <w:r>
        <w:separator/>
      </w:r>
    </w:p>
  </w:endnote>
  <w:endnote w:type="continuationSeparator" w:id="0">
    <w:p w:rsidR="00F15EF8" w:rsidRDefault="00F15EF8" w:rsidP="004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Parisine Plus Ptf">
    <w:altName w:val="Trebuchet MS"/>
    <w:panose1 w:val="00000000000000000000"/>
    <w:charset w:val="00"/>
    <w:family w:val="swiss"/>
    <w:notTrueType/>
    <w:pitch w:val="variable"/>
    <w:sig w:usb0="00000001" w:usb1="4000204A" w:usb2="00000000" w:usb3="00000000" w:csb0="0000008B" w:csb1="00000000"/>
  </w:font>
  <w:font w:name="Droid Sans">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F8" w:rsidRDefault="00F15EF8" w:rsidP="00412228">
      <w:r>
        <w:separator/>
      </w:r>
    </w:p>
  </w:footnote>
  <w:footnote w:type="continuationSeparator" w:id="0">
    <w:p w:rsidR="00F15EF8" w:rsidRDefault="00F15EF8" w:rsidP="0041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62"/>
    <w:multiLevelType w:val="hybridMultilevel"/>
    <w:tmpl w:val="F37EC7AA"/>
    <w:lvl w:ilvl="0" w:tplc="040C0003">
      <w:start w:val="1"/>
      <w:numFmt w:val="bullet"/>
      <w:lvlText w:val="o"/>
      <w:lvlJc w:val="left"/>
      <w:pPr>
        <w:ind w:left="1440" w:hanging="360"/>
      </w:pPr>
      <w:rPr>
        <w:rFonts w:ascii="Courier New" w:hAnsi="Courier New" w:cs="Courier New" w:hint="default"/>
        <w:b w:val="0"/>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320EFD"/>
    <w:multiLevelType w:val="hybridMultilevel"/>
    <w:tmpl w:val="3954988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F3C87"/>
    <w:multiLevelType w:val="hybridMultilevel"/>
    <w:tmpl w:val="8710D6F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D9114C"/>
    <w:multiLevelType w:val="hybridMultilevel"/>
    <w:tmpl w:val="6C9E5128"/>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53B91"/>
    <w:multiLevelType w:val="hybridMultilevel"/>
    <w:tmpl w:val="B0D2FE12"/>
    <w:lvl w:ilvl="0" w:tplc="9FE831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03F7F74"/>
    <w:multiLevelType w:val="hybridMultilevel"/>
    <w:tmpl w:val="DBBC4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45D8B"/>
    <w:multiLevelType w:val="hybridMultilevel"/>
    <w:tmpl w:val="ECAC330C"/>
    <w:lvl w:ilvl="0" w:tplc="040C000F">
      <w:start w:val="1"/>
      <w:numFmt w:val="decimal"/>
      <w:lvlText w:val="%1."/>
      <w:lvlJc w:val="lef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7" w15:restartNumberingAfterBreak="0">
    <w:nsid w:val="1B195219"/>
    <w:multiLevelType w:val="hybridMultilevel"/>
    <w:tmpl w:val="A96C36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6748F"/>
    <w:multiLevelType w:val="hybridMultilevel"/>
    <w:tmpl w:val="17BAAA62"/>
    <w:lvl w:ilvl="0" w:tplc="3EAA4B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63C1D"/>
    <w:multiLevelType w:val="hybridMultilevel"/>
    <w:tmpl w:val="3384C2AA"/>
    <w:lvl w:ilvl="0" w:tplc="561A77E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BC2CD4"/>
    <w:multiLevelType w:val="hybridMultilevel"/>
    <w:tmpl w:val="F8B266C8"/>
    <w:lvl w:ilvl="0" w:tplc="67BACC1C">
      <w:numFmt w:val="bullet"/>
      <w:lvlText w:val="-"/>
      <w:lvlJc w:val="left"/>
      <w:pPr>
        <w:ind w:left="1211" w:hanging="360"/>
      </w:pPr>
      <w:rPr>
        <w:rFonts w:ascii="Arial" w:eastAsiaTheme="minorHAnsi"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21A62282"/>
    <w:multiLevelType w:val="hybridMultilevel"/>
    <w:tmpl w:val="10C0F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D4C4A"/>
    <w:multiLevelType w:val="hybridMultilevel"/>
    <w:tmpl w:val="B0D2FE12"/>
    <w:lvl w:ilvl="0" w:tplc="9FE831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BCE40A0"/>
    <w:multiLevelType w:val="hybridMultilevel"/>
    <w:tmpl w:val="06A2BD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D497A1E"/>
    <w:multiLevelType w:val="hybridMultilevel"/>
    <w:tmpl w:val="3A6A68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F47049F"/>
    <w:multiLevelType w:val="hybridMultilevel"/>
    <w:tmpl w:val="02969320"/>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31DE59BC"/>
    <w:multiLevelType w:val="hybridMultilevel"/>
    <w:tmpl w:val="47168A1A"/>
    <w:lvl w:ilvl="0" w:tplc="4BAEE0CA">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A54528"/>
    <w:multiLevelType w:val="hybridMultilevel"/>
    <w:tmpl w:val="BE3C83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6B16077"/>
    <w:multiLevelType w:val="hybridMultilevel"/>
    <w:tmpl w:val="9D2626BC"/>
    <w:lvl w:ilvl="0" w:tplc="02D62CD6">
      <w:numFmt w:val="bullet"/>
      <w:lvlText w:val="-"/>
      <w:lvlJc w:val="left"/>
      <w:pPr>
        <w:ind w:left="720" w:hanging="360"/>
      </w:pPr>
      <w:rPr>
        <w:rFonts w:ascii="Arial" w:eastAsiaTheme="minorHAns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417A9"/>
    <w:multiLevelType w:val="hybridMultilevel"/>
    <w:tmpl w:val="B4F4832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9724D9"/>
    <w:multiLevelType w:val="hybridMultilevel"/>
    <w:tmpl w:val="992EF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364EB"/>
    <w:multiLevelType w:val="hybridMultilevel"/>
    <w:tmpl w:val="8CDA1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F6719B5"/>
    <w:multiLevelType w:val="hybridMultilevel"/>
    <w:tmpl w:val="ED28D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990490"/>
    <w:multiLevelType w:val="hybridMultilevel"/>
    <w:tmpl w:val="D4D81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4F13CD"/>
    <w:multiLevelType w:val="hybridMultilevel"/>
    <w:tmpl w:val="4D10B37C"/>
    <w:lvl w:ilvl="0" w:tplc="F9A02A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612A08"/>
    <w:multiLevelType w:val="hybridMultilevel"/>
    <w:tmpl w:val="6D26A6B2"/>
    <w:lvl w:ilvl="0" w:tplc="5A68B5F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73182"/>
    <w:multiLevelType w:val="hybridMultilevel"/>
    <w:tmpl w:val="E864EA3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38E59B8"/>
    <w:multiLevelType w:val="hybridMultilevel"/>
    <w:tmpl w:val="7608B46C"/>
    <w:lvl w:ilvl="0" w:tplc="961400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A4761B"/>
    <w:multiLevelType w:val="hybridMultilevel"/>
    <w:tmpl w:val="FF4A6D92"/>
    <w:lvl w:ilvl="0" w:tplc="42BA470C">
      <w:numFmt w:val="bullet"/>
      <w:lvlText w:val="-"/>
      <w:lvlJc w:val="left"/>
      <w:pPr>
        <w:ind w:left="2199" w:hanging="360"/>
      </w:pPr>
      <w:rPr>
        <w:rFonts w:ascii="Arial" w:eastAsiaTheme="minorHAnsi" w:hAnsi="Arial" w:cs="Arial" w:hint="default"/>
      </w:rPr>
    </w:lvl>
    <w:lvl w:ilvl="1" w:tplc="040C0003">
      <w:start w:val="1"/>
      <w:numFmt w:val="bullet"/>
      <w:lvlText w:val="o"/>
      <w:lvlJc w:val="left"/>
      <w:pPr>
        <w:ind w:left="2286" w:hanging="360"/>
      </w:pPr>
      <w:rPr>
        <w:rFonts w:ascii="Courier New" w:hAnsi="Courier New" w:cs="Courier New" w:hint="default"/>
      </w:rPr>
    </w:lvl>
    <w:lvl w:ilvl="2" w:tplc="040C0005">
      <w:start w:val="1"/>
      <w:numFmt w:val="bullet"/>
      <w:lvlText w:val=""/>
      <w:lvlJc w:val="left"/>
      <w:pPr>
        <w:ind w:left="3006" w:hanging="360"/>
      </w:pPr>
      <w:rPr>
        <w:rFonts w:ascii="Wingdings" w:hAnsi="Wingdings" w:hint="default"/>
      </w:rPr>
    </w:lvl>
    <w:lvl w:ilvl="3" w:tplc="040C0001">
      <w:start w:val="1"/>
      <w:numFmt w:val="bullet"/>
      <w:lvlText w:val=""/>
      <w:lvlJc w:val="left"/>
      <w:pPr>
        <w:ind w:left="3726" w:hanging="360"/>
      </w:pPr>
      <w:rPr>
        <w:rFonts w:ascii="Symbol" w:hAnsi="Symbol" w:hint="default"/>
      </w:rPr>
    </w:lvl>
    <w:lvl w:ilvl="4" w:tplc="040C0003">
      <w:start w:val="1"/>
      <w:numFmt w:val="bullet"/>
      <w:lvlText w:val="o"/>
      <w:lvlJc w:val="left"/>
      <w:pPr>
        <w:ind w:left="4446" w:hanging="360"/>
      </w:pPr>
      <w:rPr>
        <w:rFonts w:ascii="Courier New" w:hAnsi="Courier New" w:cs="Courier New" w:hint="default"/>
      </w:rPr>
    </w:lvl>
    <w:lvl w:ilvl="5" w:tplc="040C0005">
      <w:start w:val="1"/>
      <w:numFmt w:val="bullet"/>
      <w:lvlText w:val=""/>
      <w:lvlJc w:val="left"/>
      <w:pPr>
        <w:ind w:left="5166" w:hanging="360"/>
      </w:pPr>
      <w:rPr>
        <w:rFonts w:ascii="Wingdings" w:hAnsi="Wingdings" w:hint="default"/>
      </w:rPr>
    </w:lvl>
    <w:lvl w:ilvl="6" w:tplc="040C0001">
      <w:start w:val="1"/>
      <w:numFmt w:val="bullet"/>
      <w:lvlText w:val=""/>
      <w:lvlJc w:val="left"/>
      <w:pPr>
        <w:ind w:left="5886" w:hanging="360"/>
      </w:pPr>
      <w:rPr>
        <w:rFonts w:ascii="Symbol" w:hAnsi="Symbol" w:hint="default"/>
      </w:rPr>
    </w:lvl>
    <w:lvl w:ilvl="7" w:tplc="040C0003">
      <w:start w:val="1"/>
      <w:numFmt w:val="bullet"/>
      <w:lvlText w:val="o"/>
      <w:lvlJc w:val="left"/>
      <w:pPr>
        <w:ind w:left="6606" w:hanging="360"/>
      </w:pPr>
      <w:rPr>
        <w:rFonts w:ascii="Courier New" w:hAnsi="Courier New" w:cs="Courier New" w:hint="default"/>
      </w:rPr>
    </w:lvl>
    <w:lvl w:ilvl="8" w:tplc="040C0005">
      <w:start w:val="1"/>
      <w:numFmt w:val="bullet"/>
      <w:lvlText w:val=""/>
      <w:lvlJc w:val="left"/>
      <w:pPr>
        <w:ind w:left="7326" w:hanging="360"/>
      </w:pPr>
      <w:rPr>
        <w:rFonts w:ascii="Wingdings" w:hAnsi="Wingdings" w:hint="default"/>
      </w:rPr>
    </w:lvl>
  </w:abstractNum>
  <w:abstractNum w:abstractNumId="29" w15:restartNumberingAfterBreak="0">
    <w:nsid w:val="77F965B7"/>
    <w:multiLevelType w:val="hybridMultilevel"/>
    <w:tmpl w:val="EDB85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1E6E86"/>
    <w:multiLevelType w:val="hybridMultilevel"/>
    <w:tmpl w:val="94D2AB18"/>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D492101"/>
    <w:multiLevelType w:val="hybridMultilevel"/>
    <w:tmpl w:val="CF06D1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25"/>
  </w:num>
  <w:num w:numId="4">
    <w:abstractNumId w:val="1"/>
  </w:num>
  <w:num w:numId="5">
    <w:abstractNumId w:val="19"/>
  </w:num>
  <w:num w:numId="6">
    <w:abstractNumId w:val="7"/>
  </w:num>
  <w:num w:numId="7">
    <w:abstractNumId w:val="17"/>
  </w:num>
  <w:num w:numId="8">
    <w:abstractNumId w:val="14"/>
  </w:num>
  <w:num w:numId="9">
    <w:abstractNumId w:val="6"/>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10"/>
  </w:num>
  <w:num w:numId="14">
    <w:abstractNumId w:val="8"/>
  </w:num>
  <w:num w:numId="15">
    <w:abstractNumId w:val="22"/>
  </w:num>
  <w:num w:numId="16">
    <w:abstractNumId w:val="11"/>
  </w:num>
  <w:num w:numId="17">
    <w:abstractNumId w:val="5"/>
  </w:num>
  <w:num w:numId="18">
    <w:abstractNumId w:val="20"/>
  </w:num>
  <w:num w:numId="19">
    <w:abstractNumId w:val="12"/>
  </w:num>
  <w:num w:numId="20">
    <w:abstractNumId w:val="18"/>
  </w:num>
  <w:num w:numId="21">
    <w:abstractNumId w:val="23"/>
  </w:num>
  <w:num w:numId="22">
    <w:abstractNumId w:val="3"/>
  </w:num>
  <w:num w:numId="23">
    <w:abstractNumId w:val="16"/>
  </w:num>
  <w:num w:numId="24">
    <w:abstractNumId w:val="15"/>
  </w:num>
  <w:num w:numId="25">
    <w:abstractNumId w:val="28"/>
  </w:num>
  <w:num w:numId="26">
    <w:abstractNumId w:val="30"/>
  </w:num>
  <w:num w:numId="27">
    <w:abstractNumId w:val="26"/>
  </w:num>
  <w:num w:numId="28">
    <w:abstractNumId w:val="29"/>
  </w:num>
  <w:num w:numId="29">
    <w:abstractNumId w:val="2"/>
  </w:num>
  <w:num w:numId="30">
    <w:abstractNumId w:val="31"/>
  </w:num>
  <w:num w:numId="31">
    <w:abstractNumId w:val="13"/>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62"/>
    <w:rsid w:val="00004BC0"/>
    <w:rsid w:val="00006185"/>
    <w:rsid w:val="00015ACC"/>
    <w:rsid w:val="00020FD2"/>
    <w:rsid w:val="00025936"/>
    <w:rsid w:val="00025E65"/>
    <w:rsid w:val="00027A7C"/>
    <w:rsid w:val="00040121"/>
    <w:rsid w:val="000406E3"/>
    <w:rsid w:val="00047E1A"/>
    <w:rsid w:val="00051A64"/>
    <w:rsid w:val="00051C24"/>
    <w:rsid w:val="00051D8A"/>
    <w:rsid w:val="000530B8"/>
    <w:rsid w:val="00056385"/>
    <w:rsid w:val="00063CF2"/>
    <w:rsid w:val="00065924"/>
    <w:rsid w:val="00066C2F"/>
    <w:rsid w:val="00075FB4"/>
    <w:rsid w:val="0007661C"/>
    <w:rsid w:val="00080069"/>
    <w:rsid w:val="000824A6"/>
    <w:rsid w:val="000837E2"/>
    <w:rsid w:val="00083DB5"/>
    <w:rsid w:val="00085EAC"/>
    <w:rsid w:val="00086469"/>
    <w:rsid w:val="00087B71"/>
    <w:rsid w:val="0009215F"/>
    <w:rsid w:val="000944B9"/>
    <w:rsid w:val="00097D91"/>
    <w:rsid w:val="00097E71"/>
    <w:rsid w:val="00097F82"/>
    <w:rsid w:val="000A17B6"/>
    <w:rsid w:val="000A1FD6"/>
    <w:rsid w:val="000A5BE6"/>
    <w:rsid w:val="000A6598"/>
    <w:rsid w:val="000B16EA"/>
    <w:rsid w:val="000B3149"/>
    <w:rsid w:val="000B46BE"/>
    <w:rsid w:val="000C499F"/>
    <w:rsid w:val="000C4C62"/>
    <w:rsid w:val="000C5D7F"/>
    <w:rsid w:val="000C6435"/>
    <w:rsid w:val="000C72BE"/>
    <w:rsid w:val="000C798C"/>
    <w:rsid w:val="000D0056"/>
    <w:rsid w:val="000D07E4"/>
    <w:rsid w:val="000D112A"/>
    <w:rsid w:val="000D128C"/>
    <w:rsid w:val="000D427C"/>
    <w:rsid w:val="000D4645"/>
    <w:rsid w:val="000D56E8"/>
    <w:rsid w:val="000D584E"/>
    <w:rsid w:val="000D6DF0"/>
    <w:rsid w:val="000E281A"/>
    <w:rsid w:val="000E4073"/>
    <w:rsid w:val="001002AE"/>
    <w:rsid w:val="001003CD"/>
    <w:rsid w:val="00101F43"/>
    <w:rsid w:val="001079A0"/>
    <w:rsid w:val="0011592A"/>
    <w:rsid w:val="00117C58"/>
    <w:rsid w:val="00117F95"/>
    <w:rsid w:val="00120FE2"/>
    <w:rsid w:val="001262CC"/>
    <w:rsid w:val="00127445"/>
    <w:rsid w:val="001311C1"/>
    <w:rsid w:val="00141123"/>
    <w:rsid w:val="00143E4E"/>
    <w:rsid w:val="00152260"/>
    <w:rsid w:val="00152987"/>
    <w:rsid w:val="0015593A"/>
    <w:rsid w:val="00164D4A"/>
    <w:rsid w:val="00165679"/>
    <w:rsid w:val="00166215"/>
    <w:rsid w:val="001715EE"/>
    <w:rsid w:val="00171B90"/>
    <w:rsid w:val="00173498"/>
    <w:rsid w:val="00175440"/>
    <w:rsid w:val="00175E66"/>
    <w:rsid w:val="001940D8"/>
    <w:rsid w:val="00196D72"/>
    <w:rsid w:val="00197240"/>
    <w:rsid w:val="001A2A30"/>
    <w:rsid w:val="001A77B4"/>
    <w:rsid w:val="001B15D5"/>
    <w:rsid w:val="001B278A"/>
    <w:rsid w:val="001B32B0"/>
    <w:rsid w:val="001C0B49"/>
    <w:rsid w:val="001C3101"/>
    <w:rsid w:val="001D0D3F"/>
    <w:rsid w:val="001D5AAD"/>
    <w:rsid w:val="001D5D6F"/>
    <w:rsid w:val="001D74DF"/>
    <w:rsid w:val="001E66BC"/>
    <w:rsid w:val="001F117E"/>
    <w:rsid w:val="001F21EF"/>
    <w:rsid w:val="001F4666"/>
    <w:rsid w:val="002050C4"/>
    <w:rsid w:val="0020527D"/>
    <w:rsid w:val="00211A73"/>
    <w:rsid w:val="00224C00"/>
    <w:rsid w:val="00225B19"/>
    <w:rsid w:val="002263F2"/>
    <w:rsid w:val="00230331"/>
    <w:rsid w:val="0023142B"/>
    <w:rsid w:val="00235F32"/>
    <w:rsid w:val="00237B9C"/>
    <w:rsid w:val="0024339A"/>
    <w:rsid w:val="00245035"/>
    <w:rsid w:val="00245EFB"/>
    <w:rsid w:val="002469DA"/>
    <w:rsid w:val="002625EE"/>
    <w:rsid w:val="0026273E"/>
    <w:rsid w:val="002643CD"/>
    <w:rsid w:val="00264563"/>
    <w:rsid w:val="0026644A"/>
    <w:rsid w:val="00267B24"/>
    <w:rsid w:val="00270115"/>
    <w:rsid w:val="00272526"/>
    <w:rsid w:val="00274B37"/>
    <w:rsid w:val="002823B7"/>
    <w:rsid w:val="0028380E"/>
    <w:rsid w:val="00285E02"/>
    <w:rsid w:val="002907AE"/>
    <w:rsid w:val="002921C7"/>
    <w:rsid w:val="002A1AAC"/>
    <w:rsid w:val="002A3A26"/>
    <w:rsid w:val="002A3D17"/>
    <w:rsid w:val="002A612B"/>
    <w:rsid w:val="002B08EB"/>
    <w:rsid w:val="002B2820"/>
    <w:rsid w:val="002B3273"/>
    <w:rsid w:val="002B61B2"/>
    <w:rsid w:val="002B6C2F"/>
    <w:rsid w:val="002B7B5E"/>
    <w:rsid w:val="002C0E51"/>
    <w:rsid w:val="002C159E"/>
    <w:rsid w:val="002C4A97"/>
    <w:rsid w:val="002D2F47"/>
    <w:rsid w:val="002D35EA"/>
    <w:rsid w:val="002D723D"/>
    <w:rsid w:val="002E0CA1"/>
    <w:rsid w:val="002E3B9B"/>
    <w:rsid w:val="002F1334"/>
    <w:rsid w:val="002F7360"/>
    <w:rsid w:val="00305775"/>
    <w:rsid w:val="0031362A"/>
    <w:rsid w:val="00314157"/>
    <w:rsid w:val="003233CC"/>
    <w:rsid w:val="00323884"/>
    <w:rsid w:val="00323889"/>
    <w:rsid w:val="00323C2C"/>
    <w:rsid w:val="00331BDC"/>
    <w:rsid w:val="003324CD"/>
    <w:rsid w:val="00342A6C"/>
    <w:rsid w:val="0034559C"/>
    <w:rsid w:val="00347DC3"/>
    <w:rsid w:val="00350B37"/>
    <w:rsid w:val="0035289C"/>
    <w:rsid w:val="00354229"/>
    <w:rsid w:val="00360A9C"/>
    <w:rsid w:val="00361A95"/>
    <w:rsid w:val="00361AEE"/>
    <w:rsid w:val="0036500C"/>
    <w:rsid w:val="0037153D"/>
    <w:rsid w:val="0037503D"/>
    <w:rsid w:val="00376D35"/>
    <w:rsid w:val="003802E6"/>
    <w:rsid w:val="003809FF"/>
    <w:rsid w:val="0038406B"/>
    <w:rsid w:val="003840D7"/>
    <w:rsid w:val="003850AA"/>
    <w:rsid w:val="00386253"/>
    <w:rsid w:val="00387BEA"/>
    <w:rsid w:val="0039358C"/>
    <w:rsid w:val="00394238"/>
    <w:rsid w:val="0039736C"/>
    <w:rsid w:val="003A0BDA"/>
    <w:rsid w:val="003A5919"/>
    <w:rsid w:val="003A5D4A"/>
    <w:rsid w:val="003A67EE"/>
    <w:rsid w:val="003A7A75"/>
    <w:rsid w:val="003B1EFD"/>
    <w:rsid w:val="003C1215"/>
    <w:rsid w:val="003C7762"/>
    <w:rsid w:val="003C7817"/>
    <w:rsid w:val="003D07EF"/>
    <w:rsid w:val="003D188D"/>
    <w:rsid w:val="003D420D"/>
    <w:rsid w:val="003D4D15"/>
    <w:rsid w:val="003D6E4A"/>
    <w:rsid w:val="003E043B"/>
    <w:rsid w:val="003E4191"/>
    <w:rsid w:val="003F0146"/>
    <w:rsid w:val="003F2C74"/>
    <w:rsid w:val="003F2E02"/>
    <w:rsid w:val="003F348F"/>
    <w:rsid w:val="003F363F"/>
    <w:rsid w:val="003F445F"/>
    <w:rsid w:val="0040309D"/>
    <w:rsid w:val="00404658"/>
    <w:rsid w:val="00405355"/>
    <w:rsid w:val="0041022B"/>
    <w:rsid w:val="0041120B"/>
    <w:rsid w:val="00412228"/>
    <w:rsid w:val="004124F6"/>
    <w:rsid w:val="00412A68"/>
    <w:rsid w:val="00417C54"/>
    <w:rsid w:val="00422745"/>
    <w:rsid w:val="00430D8E"/>
    <w:rsid w:val="00431CC9"/>
    <w:rsid w:val="00434374"/>
    <w:rsid w:val="00440FD3"/>
    <w:rsid w:val="00442A0D"/>
    <w:rsid w:val="00443052"/>
    <w:rsid w:val="00447135"/>
    <w:rsid w:val="00452F37"/>
    <w:rsid w:val="0045498A"/>
    <w:rsid w:val="00460031"/>
    <w:rsid w:val="00462D45"/>
    <w:rsid w:val="00463494"/>
    <w:rsid w:val="0046386C"/>
    <w:rsid w:val="0046410F"/>
    <w:rsid w:val="00464281"/>
    <w:rsid w:val="00465094"/>
    <w:rsid w:val="004655E0"/>
    <w:rsid w:val="00467A71"/>
    <w:rsid w:val="00470DFD"/>
    <w:rsid w:val="00472305"/>
    <w:rsid w:val="00472368"/>
    <w:rsid w:val="0048078E"/>
    <w:rsid w:val="00480CE7"/>
    <w:rsid w:val="004845B1"/>
    <w:rsid w:val="00484794"/>
    <w:rsid w:val="00484846"/>
    <w:rsid w:val="004849A3"/>
    <w:rsid w:val="004856FF"/>
    <w:rsid w:val="00492E84"/>
    <w:rsid w:val="004956D9"/>
    <w:rsid w:val="004A136E"/>
    <w:rsid w:val="004A72BF"/>
    <w:rsid w:val="004A77EB"/>
    <w:rsid w:val="004B1B54"/>
    <w:rsid w:val="004B47A0"/>
    <w:rsid w:val="004B6EA1"/>
    <w:rsid w:val="004C1667"/>
    <w:rsid w:val="004C3CF0"/>
    <w:rsid w:val="004C56CC"/>
    <w:rsid w:val="004C6656"/>
    <w:rsid w:val="004C7CE4"/>
    <w:rsid w:val="004D3054"/>
    <w:rsid w:val="004D4070"/>
    <w:rsid w:val="004D581C"/>
    <w:rsid w:val="004D64C2"/>
    <w:rsid w:val="004D6D02"/>
    <w:rsid w:val="004E0DFB"/>
    <w:rsid w:val="004E29F1"/>
    <w:rsid w:val="004E3070"/>
    <w:rsid w:val="004E58CC"/>
    <w:rsid w:val="004F0E45"/>
    <w:rsid w:val="004F252C"/>
    <w:rsid w:val="004F35DE"/>
    <w:rsid w:val="005058A1"/>
    <w:rsid w:val="005060A4"/>
    <w:rsid w:val="00507E12"/>
    <w:rsid w:val="005105A0"/>
    <w:rsid w:val="00514A29"/>
    <w:rsid w:val="00522573"/>
    <w:rsid w:val="00524A8B"/>
    <w:rsid w:val="005273D8"/>
    <w:rsid w:val="00532C46"/>
    <w:rsid w:val="00533B2E"/>
    <w:rsid w:val="00534F91"/>
    <w:rsid w:val="005363C6"/>
    <w:rsid w:val="005374F6"/>
    <w:rsid w:val="00543458"/>
    <w:rsid w:val="00547E86"/>
    <w:rsid w:val="00552D3F"/>
    <w:rsid w:val="00556EAE"/>
    <w:rsid w:val="00561055"/>
    <w:rsid w:val="00562827"/>
    <w:rsid w:val="005645DA"/>
    <w:rsid w:val="00567D44"/>
    <w:rsid w:val="005701C5"/>
    <w:rsid w:val="00572C73"/>
    <w:rsid w:val="00580FD8"/>
    <w:rsid w:val="00581F9A"/>
    <w:rsid w:val="00582307"/>
    <w:rsid w:val="0058659A"/>
    <w:rsid w:val="005912DD"/>
    <w:rsid w:val="005958F1"/>
    <w:rsid w:val="005A14F9"/>
    <w:rsid w:val="005A23B7"/>
    <w:rsid w:val="005A4915"/>
    <w:rsid w:val="005B0F2E"/>
    <w:rsid w:val="005B2BBD"/>
    <w:rsid w:val="005B441A"/>
    <w:rsid w:val="005B55C1"/>
    <w:rsid w:val="005C299A"/>
    <w:rsid w:val="005C3C59"/>
    <w:rsid w:val="005D0A8D"/>
    <w:rsid w:val="005D11D2"/>
    <w:rsid w:val="005D3AC6"/>
    <w:rsid w:val="005D4CC7"/>
    <w:rsid w:val="005D6919"/>
    <w:rsid w:val="005D7D74"/>
    <w:rsid w:val="005F05C9"/>
    <w:rsid w:val="005F1A13"/>
    <w:rsid w:val="005F443C"/>
    <w:rsid w:val="005F4F55"/>
    <w:rsid w:val="00605DA9"/>
    <w:rsid w:val="00607F84"/>
    <w:rsid w:val="00611D5A"/>
    <w:rsid w:val="00612356"/>
    <w:rsid w:val="00616F24"/>
    <w:rsid w:val="006258A0"/>
    <w:rsid w:val="00627148"/>
    <w:rsid w:val="00633AC4"/>
    <w:rsid w:val="00640C76"/>
    <w:rsid w:val="00642DD4"/>
    <w:rsid w:val="00647681"/>
    <w:rsid w:val="006514B0"/>
    <w:rsid w:val="0065500C"/>
    <w:rsid w:val="006622EC"/>
    <w:rsid w:val="00663715"/>
    <w:rsid w:val="006679E5"/>
    <w:rsid w:val="006733BE"/>
    <w:rsid w:val="00675B9F"/>
    <w:rsid w:val="00676F1A"/>
    <w:rsid w:val="00690410"/>
    <w:rsid w:val="00691170"/>
    <w:rsid w:val="0069690D"/>
    <w:rsid w:val="00696D4F"/>
    <w:rsid w:val="006A2B60"/>
    <w:rsid w:val="006A5133"/>
    <w:rsid w:val="006A685E"/>
    <w:rsid w:val="006B5061"/>
    <w:rsid w:val="006C03D9"/>
    <w:rsid w:val="006D25E8"/>
    <w:rsid w:val="006E1744"/>
    <w:rsid w:val="006E3688"/>
    <w:rsid w:val="006E36B2"/>
    <w:rsid w:val="006F0570"/>
    <w:rsid w:val="006F1AE8"/>
    <w:rsid w:val="006F4A9D"/>
    <w:rsid w:val="006F5B4C"/>
    <w:rsid w:val="006F7371"/>
    <w:rsid w:val="006F7F2C"/>
    <w:rsid w:val="00704DDD"/>
    <w:rsid w:val="00711736"/>
    <w:rsid w:val="00712BC8"/>
    <w:rsid w:val="00721F02"/>
    <w:rsid w:val="00723AA7"/>
    <w:rsid w:val="00724EA1"/>
    <w:rsid w:val="007302F7"/>
    <w:rsid w:val="00732935"/>
    <w:rsid w:val="00735E18"/>
    <w:rsid w:val="00736796"/>
    <w:rsid w:val="00740AC8"/>
    <w:rsid w:val="00740EFE"/>
    <w:rsid w:val="007424C8"/>
    <w:rsid w:val="0074276E"/>
    <w:rsid w:val="00742995"/>
    <w:rsid w:val="00742C08"/>
    <w:rsid w:val="00750F87"/>
    <w:rsid w:val="00751462"/>
    <w:rsid w:val="00761416"/>
    <w:rsid w:val="0076216F"/>
    <w:rsid w:val="007651EA"/>
    <w:rsid w:val="0076593B"/>
    <w:rsid w:val="007675BB"/>
    <w:rsid w:val="00773525"/>
    <w:rsid w:val="007746DF"/>
    <w:rsid w:val="00774D69"/>
    <w:rsid w:val="00775C7E"/>
    <w:rsid w:val="00776227"/>
    <w:rsid w:val="0078449B"/>
    <w:rsid w:val="00795088"/>
    <w:rsid w:val="00795D49"/>
    <w:rsid w:val="007A17BE"/>
    <w:rsid w:val="007B0B2E"/>
    <w:rsid w:val="007B24BA"/>
    <w:rsid w:val="007B29D0"/>
    <w:rsid w:val="007B34D6"/>
    <w:rsid w:val="007B6A95"/>
    <w:rsid w:val="007C0647"/>
    <w:rsid w:val="007E39C8"/>
    <w:rsid w:val="007E50A4"/>
    <w:rsid w:val="007E6E73"/>
    <w:rsid w:val="007F0219"/>
    <w:rsid w:val="007F19A1"/>
    <w:rsid w:val="007F58A9"/>
    <w:rsid w:val="007F733F"/>
    <w:rsid w:val="00802B8D"/>
    <w:rsid w:val="008030CB"/>
    <w:rsid w:val="00805119"/>
    <w:rsid w:val="008056DB"/>
    <w:rsid w:val="00807D13"/>
    <w:rsid w:val="008106D9"/>
    <w:rsid w:val="00810771"/>
    <w:rsid w:val="0081136E"/>
    <w:rsid w:val="008147F0"/>
    <w:rsid w:val="00815465"/>
    <w:rsid w:val="00817D89"/>
    <w:rsid w:val="0082357F"/>
    <w:rsid w:val="00823780"/>
    <w:rsid w:val="00823828"/>
    <w:rsid w:val="0082388F"/>
    <w:rsid w:val="008304E1"/>
    <w:rsid w:val="00832258"/>
    <w:rsid w:val="00836AA1"/>
    <w:rsid w:val="00837466"/>
    <w:rsid w:val="00837CEE"/>
    <w:rsid w:val="0084059B"/>
    <w:rsid w:val="0084232D"/>
    <w:rsid w:val="00851EB9"/>
    <w:rsid w:val="00856F23"/>
    <w:rsid w:val="008604CD"/>
    <w:rsid w:val="00863865"/>
    <w:rsid w:val="0086392E"/>
    <w:rsid w:val="008715A9"/>
    <w:rsid w:val="008719C1"/>
    <w:rsid w:val="00871AF6"/>
    <w:rsid w:val="008757DE"/>
    <w:rsid w:val="0087662E"/>
    <w:rsid w:val="00876CFB"/>
    <w:rsid w:val="0088358A"/>
    <w:rsid w:val="00885BAC"/>
    <w:rsid w:val="008863E0"/>
    <w:rsid w:val="00893EFF"/>
    <w:rsid w:val="0089439A"/>
    <w:rsid w:val="008A6E57"/>
    <w:rsid w:val="008B00EB"/>
    <w:rsid w:val="008B023D"/>
    <w:rsid w:val="008B1C72"/>
    <w:rsid w:val="008B5B7C"/>
    <w:rsid w:val="008C63DA"/>
    <w:rsid w:val="008D177A"/>
    <w:rsid w:val="008D45FB"/>
    <w:rsid w:val="008D4902"/>
    <w:rsid w:val="008E2DBB"/>
    <w:rsid w:val="008E5C1E"/>
    <w:rsid w:val="008E6258"/>
    <w:rsid w:val="008E6E8E"/>
    <w:rsid w:val="008E7747"/>
    <w:rsid w:val="008E78F4"/>
    <w:rsid w:val="008F18BD"/>
    <w:rsid w:val="008F469B"/>
    <w:rsid w:val="008F4B60"/>
    <w:rsid w:val="008F5FC7"/>
    <w:rsid w:val="008F714B"/>
    <w:rsid w:val="00900BED"/>
    <w:rsid w:val="00901BA3"/>
    <w:rsid w:val="00906886"/>
    <w:rsid w:val="00913E6B"/>
    <w:rsid w:val="00913F23"/>
    <w:rsid w:val="009238BF"/>
    <w:rsid w:val="00924620"/>
    <w:rsid w:val="0092544A"/>
    <w:rsid w:val="0093006A"/>
    <w:rsid w:val="00932F2C"/>
    <w:rsid w:val="009344B4"/>
    <w:rsid w:val="009374E0"/>
    <w:rsid w:val="00943126"/>
    <w:rsid w:val="009433EC"/>
    <w:rsid w:val="00946E29"/>
    <w:rsid w:val="00947C75"/>
    <w:rsid w:val="009537E8"/>
    <w:rsid w:val="00953E27"/>
    <w:rsid w:val="0095600E"/>
    <w:rsid w:val="00960EB4"/>
    <w:rsid w:val="0096218A"/>
    <w:rsid w:val="0096572D"/>
    <w:rsid w:val="00965C71"/>
    <w:rsid w:val="00967231"/>
    <w:rsid w:val="009709BF"/>
    <w:rsid w:val="00981B86"/>
    <w:rsid w:val="00982A75"/>
    <w:rsid w:val="00983A66"/>
    <w:rsid w:val="0098428E"/>
    <w:rsid w:val="009862E4"/>
    <w:rsid w:val="00990790"/>
    <w:rsid w:val="00991526"/>
    <w:rsid w:val="00991A13"/>
    <w:rsid w:val="009934E1"/>
    <w:rsid w:val="00997F13"/>
    <w:rsid w:val="009A1AA6"/>
    <w:rsid w:val="009A284A"/>
    <w:rsid w:val="009A6C5F"/>
    <w:rsid w:val="009A7889"/>
    <w:rsid w:val="009B34F0"/>
    <w:rsid w:val="009B36E1"/>
    <w:rsid w:val="009B4C49"/>
    <w:rsid w:val="009B5FC2"/>
    <w:rsid w:val="009C2186"/>
    <w:rsid w:val="009C4349"/>
    <w:rsid w:val="009C4FE6"/>
    <w:rsid w:val="009C5478"/>
    <w:rsid w:val="009C561A"/>
    <w:rsid w:val="009C71B8"/>
    <w:rsid w:val="009C759E"/>
    <w:rsid w:val="009C7E59"/>
    <w:rsid w:val="009D49A8"/>
    <w:rsid w:val="009D5A33"/>
    <w:rsid w:val="009E6F08"/>
    <w:rsid w:val="009F230C"/>
    <w:rsid w:val="009F49CF"/>
    <w:rsid w:val="009F6CCA"/>
    <w:rsid w:val="00A0273A"/>
    <w:rsid w:val="00A02C93"/>
    <w:rsid w:val="00A02F58"/>
    <w:rsid w:val="00A034C8"/>
    <w:rsid w:val="00A057D2"/>
    <w:rsid w:val="00A104A5"/>
    <w:rsid w:val="00A11839"/>
    <w:rsid w:val="00A124BA"/>
    <w:rsid w:val="00A1461F"/>
    <w:rsid w:val="00A2019B"/>
    <w:rsid w:val="00A20DA5"/>
    <w:rsid w:val="00A23AFA"/>
    <w:rsid w:val="00A245C2"/>
    <w:rsid w:val="00A274B8"/>
    <w:rsid w:val="00A33000"/>
    <w:rsid w:val="00A33FE1"/>
    <w:rsid w:val="00A34643"/>
    <w:rsid w:val="00A3485A"/>
    <w:rsid w:val="00A3657B"/>
    <w:rsid w:val="00A46005"/>
    <w:rsid w:val="00A47618"/>
    <w:rsid w:val="00A5344E"/>
    <w:rsid w:val="00A560CA"/>
    <w:rsid w:val="00A56577"/>
    <w:rsid w:val="00A60C4E"/>
    <w:rsid w:val="00A62842"/>
    <w:rsid w:val="00A668D4"/>
    <w:rsid w:val="00A769E9"/>
    <w:rsid w:val="00A8032C"/>
    <w:rsid w:val="00A80636"/>
    <w:rsid w:val="00A81C81"/>
    <w:rsid w:val="00A82931"/>
    <w:rsid w:val="00A84C52"/>
    <w:rsid w:val="00A84C69"/>
    <w:rsid w:val="00A9735F"/>
    <w:rsid w:val="00AA04BD"/>
    <w:rsid w:val="00AA1CF4"/>
    <w:rsid w:val="00AA27F4"/>
    <w:rsid w:val="00AA449E"/>
    <w:rsid w:val="00AA6330"/>
    <w:rsid w:val="00AA76AD"/>
    <w:rsid w:val="00AB1F9D"/>
    <w:rsid w:val="00AB23E0"/>
    <w:rsid w:val="00AB269A"/>
    <w:rsid w:val="00AB3365"/>
    <w:rsid w:val="00AB62B5"/>
    <w:rsid w:val="00AB735C"/>
    <w:rsid w:val="00AC03E1"/>
    <w:rsid w:val="00AC24F3"/>
    <w:rsid w:val="00AC3087"/>
    <w:rsid w:val="00AC52FF"/>
    <w:rsid w:val="00AC5AFD"/>
    <w:rsid w:val="00AD2FB6"/>
    <w:rsid w:val="00AD64FE"/>
    <w:rsid w:val="00AE0626"/>
    <w:rsid w:val="00AE2ED2"/>
    <w:rsid w:val="00AE72C3"/>
    <w:rsid w:val="00AF1C28"/>
    <w:rsid w:val="00AF2B36"/>
    <w:rsid w:val="00AF438D"/>
    <w:rsid w:val="00AF77BB"/>
    <w:rsid w:val="00AF7E9C"/>
    <w:rsid w:val="00B01355"/>
    <w:rsid w:val="00B0598C"/>
    <w:rsid w:val="00B05F34"/>
    <w:rsid w:val="00B065F3"/>
    <w:rsid w:val="00B078CF"/>
    <w:rsid w:val="00B108F2"/>
    <w:rsid w:val="00B12C67"/>
    <w:rsid w:val="00B2214D"/>
    <w:rsid w:val="00B23A4D"/>
    <w:rsid w:val="00B23EAF"/>
    <w:rsid w:val="00B26372"/>
    <w:rsid w:val="00B32CDE"/>
    <w:rsid w:val="00B3439F"/>
    <w:rsid w:val="00B35E73"/>
    <w:rsid w:val="00B37D18"/>
    <w:rsid w:val="00B40204"/>
    <w:rsid w:val="00B410DC"/>
    <w:rsid w:val="00B43976"/>
    <w:rsid w:val="00B43A8E"/>
    <w:rsid w:val="00B444C6"/>
    <w:rsid w:val="00B4481B"/>
    <w:rsid w:val="00B50DC0"/>
    <w:rsid w:val="00B54B7C"/>
    <w:rsid w:val="00B54B8E"/>
    <w:rsid w:val="00B55CA0"/>
    <w:rsid w:val="00B56693"/>
    <w:rsid w:val="00B5673B"/>
    <w:rsid w:val="00B609FF"/>
    <w:rsid w:val="00B6583F"/>
    <w:rsid w:val="00B737AB"/>
    <w:rsid w:val="00B75909"/>
    <w:rsid w:val="00B802A6"/>
    <w:rsid w:val="00B80761"/>
    <w:rsid w:val="00B80808"/>
    <w:rsid w:val="00B908DE"/>
    <w:rsid w:val="00B91F5C"/>
    <w:rsid w:val="00B94B50"/>
    <w:rsid w:val="00B9559A"/>
    <w:rsid w:val="00BA1425"/>
    <w:rsid w:val="00BA1947"/>
    <w:rsid w:val="00BA5A4A"/>
    <w:rsid w:val="00BA6AA0"/>
    <w:rsid w:val="00BB29BD"/>
    <w:rsid w:val="00BB4D44"/>
    <w:rsid w:val="00BC01E8"/>
    <w:rsid w:val="00BC0827"/>
    <w:rsid w:val="00BC1ED2"/>
    <w:rsid w:val="00BC5730"/>
    <w:rsid w:val="00BC606F"/>
    <w:rsid w:val="00BD5AD0"/>
    <w:rsid w:val="00BD5FF5"/>
    <w:rsid w:val="00BD766A"/>
    <w:rsid w:val="00BD7FFD"/>
    <w:rsid w:val="00BE03D3"/>
    <w:rsid w:val="00BE63C9"/>
    <w:rsid w:val="00BF1989"/>
    <w:rsid w:val="00BF2DA5"/>
    <w:rsid w:val="00BF68B7"/>
    <w:rsid w:val="00BF7F16"/>
    <w:rsid w:val="00C02D80"/>
    <w:rsid w:val="00C1084C"/>
    <w:rsid w:val="00C112EC"/>
    <w:rsid w:val="00C11F7D"/>
    <w:rsid w:val="00C13FD3"/>
    <w:rsid w:val="00C17E3C"/>
    <w:rsid w:val="00C2583D"/>
    <w:rsid w:val="00C26867"/>
    <w:rsid w:val="00C313B7"/>
    <w:rsid w:val="00C318B1"/>
    <w:rsid w:val="00C31E8D"/>
    <w:rsid w:val="00C36C50"/>
    <w:rsid w:val="00C37EE3"/>
    <w:rsid w:val="00C423A0"/>
    <w:rsid w:val="00C428B0"/>
    <w:rsid w:val="00C501D3"/>
    <w:rsid w:val="00C50338"/>
    <w:rsid w:val="00C53C0F"/>
    <w:rsid w:val="00C6609E"/>
    <w:rsid w:val="00C718FC"/>
    <w:rsid w:val="00C74F01"/>
    <w:rsid w:val="00C81186"/>
    <w:rsid w:val="00C81DB5"/>
    <w:rsid w:val="00C8230A"/>
    <w:rsid w:val="00C82578"/>
    <w:rsid w:val="00C827DA"/>
    <w:rsid w:val="00C840E4"/>
    <w:rsid w:val="00C841F1"/>
    <w:rsid w:val="00C8509D"/>
    <w:rsid w:val="00C852FB"/>
    <w:rsid w:val="00C85B12"/>
    <w:rsid w:val="00C86F4D"/>
    <w:rsid w:val="00C8748F"/>
    <w:rsid w:val="00C912D6"/>
    <w:rsid w:val="00C92D50"/>
    <w:rsid w:val="00C93745"/>
    <w:rsid w:val="00CA597C"/>
    <w:rsid w:val="00CB1452"/>
    <w:rsid w:val="00CB31D9"/>
    <w:rsid w:val="00CC1EE0"/>
    <w:rsid w:val="00CC5D23"/>
    <w:rsid w:val="00CC6681"/>
    <w:rsid w:val="00CD23CD"/>
    <w:rsid w:val="00CD31AE"/>
    <w:rsid w:val="00CD3336"/>
    <w:rsid w:val="00CE126B"/>
    <w:rsid w:val="00CE1972"/>
    <w:rsid w:val="00CE1C44"/>
    <w:rsid w:val="00CE3168"/>
    <w:rsid w:val="00CE7A08"/>
    <w:rsid w:val="00CF075E"/>
    <w:rsid w:val="00D02700"/>
    <w:rsid w:val="00D027DD"/>
    <w:rsid w:val="00D02ECE"/>
    <w:rsid w:val="00D042F9"/>
    <w:rsid w:val="00D06BBC"/>
    <w:rsid w:val="00D112F9"/>
    <w:rsid w:val="00D131E2"/>
    <w:rsid w:val="00D16645"/>
    <w:rsid w:val="00D20210"/>
    <w:rsid w:val="00D2122D"/>
    <w:rsid w:val="00D23743"/>
    <w:rsid w:val="00D25506"/>
    <w:rsid w:val="00D2604D"/>
    <w:rsid w:val="00D26596"/>
    <w:rsid w:val="00D3089E"/>
    <w:rsid w:val="00D33CF2"/>
    <w:rsid w:val="00D33E5F"/>
    <w:rsid w:val="00D377D0"/>
    <w:rsid w:val="00D43822"/>
    <w:rsid w:val="00D43F9E"/>
    <w:rsid w:val="00D44438"/>
    <w:rsid w:val="00D45528"/>
    <w:rsid w:val="00D51135"/>
    <w:rsid w:val="00D51BFE"/>
    <w:rsid w:val="00D54121"/>
    <w:rsid w:val="00D54FB5"/>
    <w:rsid w:val="00D63A0C"/>
    <w:rsid w:val="00D71CD9"/>
    <w:rsid w:val="00D7277D"/>
    <w:rsid w:val="00D74A73"/>
    <w:rsid w:val="00D75373"/>
    <w:rsid w:val="00D779BA"/>
    <w:rsid w:val="00D80134"/>
    <w:rsid w:val="00D80276"/>
    <w:rsid w:val="00D83F6A"/>
    <w:rsid w:val="00D859B7"/>
    <w:rsid w:val="00D87311"/>
    <w:rsid w:val="00D913ED"/>
    <w:rsid w:val="00D92B05"/>
    <w:rsid w:val="00D97285"/>
    <w:rsid w:val="00DA0788"/>
    <w:rsid w:val="00DA53E6"/>
    <w:rsid w:val="00DA56FC"/>
    <w:rsid w:val="00DB0D4C"/>
    <w:rsid w:val="00DB1692"/>
    <w:rsid w:val="00DB1ACC"/>
    <w:rsid w:val="00DB5AAA"/>
    <w:rsid w:val="00DB744C"/>
    <w:rsid w:val="00DB77FA"/>
    <w:rsid w:val="00DC11CD"/>
    <w:rsid w:val="00DC3C3D"/>
    <w:rsid w:val="00DC7150"/>
    <w:rsid w:val="00DC777B"/>
    <w:rsid w:val="00DD48AC"/>
    <w:rsid w:val="00DD4927"/>
    <w:rsid w:val="00DD4A9F"/>
    <w:rsid w:val="00DD6007"/>
    <w:rsid w:val="00DD7FB5"/>
    <w:rsid w:val="00DE253C"/>
    <w:rsid w:val="00DE2D00"/>
    <w:rsid w:val="00DE60A5"/>
    <w:rsid w:val="00DF021F"/>
    <w:rsid w:val="00DF0E85"/>
    <w:rsid w:val="00DF1191"/>
    <w:rsid w:val="00DF29C7"/>
    <w:rsid w:val="00DF2DAC"/>
    <w:rsid w:val="00DF3043"/>
    <w:rsid w:val="00DF582E"/>
    <w:rsid w:val="00DF77DF"/>
    <w:rsid w:val="00E01A11"/>
    <w:rsid w:val="00E02948"/>
    <w:rsid w:val="00E06A3A"/>
    <w:rsid w:val="00E07FD7"/>
    <w:rsid w:val="00E134AD"/>
    <w:rsid w:val="00E159C1"/>
    <w:rsid w:val="00E1773C"/>
    <w:rsid w:val="00E1782D"/>
    <w:rsid w:val="00E17AD1"/>
    <w:rsid w:val="00E17D0C"/>
    <w:rsid w:val="00E21736"/>
    <w:rsid w:val="00E23E82"/>
    <w:rsid w:val="00E255FF"/>
    <w:rsid w:val="00E2777F"/>
    <w:rsid w:val="00E34E83"/>
    <w:rsid w:val="00E35B4C"/>
    <w:rsid w:val="00E36444"/>
    <w:rsid w:val="00E3789C"/>
    <w:rsid w:val="00E37EB0"/>
    <w:rsid w:val="00E412BB"/>
    <w:rsid w:val="00E41455"/>
    <w:rsid w:val="00E45D4B"/>
    <w:rsid w:val="00E513E7"/>
    <w:rsid w:val="00E524CB"/>
    <w:rsid w:val="00E546F8"/>
    <w:rsid w:val="00E5577B"/>
    <w:rsid w:val="00E56EBF"/>
    <w:rsid w:val="00E80A52"/>
    <w:rsid w:val="00E80C13"/>
    <w:rsid w:val="00E845E0"/>
    <w:rsid w:val="00E85C77"/>
    <w:rsid w:val="00E85F01"/>
    <w:rsid w:val="00E93874"/>
    <w:rsid w:val="00E94368"/>
    <w:rsid w:val="00E971DB"/>
    <w:rsid w:val="00E97EF6"/>
    <w:rsid w:val="00EA5316"/>
    <w:rsid w:val="00EB0D5E"/>
    <w:rsid w:val="00EB0FAD"/>
    <w:rsid w:val="00EB14BF"/>
    <w:rsid w:val="00EB27BD"/>
    <w:rsid w:val="00EB479C"/>
    <w:rsid w:val="00EB4B53"/>
    <w:rsid w:val="00EB6BD7"/>
    <w:rsid w:val="00EC2F43"/>
    <w:rsid w:val="00EC6DCC"/>
    <w:rsid w:val="00EE1A4D"/>
    <w:rsid w:val="00EE4613"/>
    <w:rsid w:val="00EE4F06"/>
    <w:rsid w:val="00EE7384"/>
    <w:rsid w:val="00EE79C2"/>
    <w:rsid w:val="00EF0C5E"/>
    <w:rsid w:val="00EF19BF"/>
    <w:rsid w:val="00EF5B36"/>
    <w:rsid w:val="00EF7C54"/>
    <w:rsid w:val="00F012C2"/>
    <w:rsid w:val="00F01FEF"/>
    <w:rsid w:val="00F0233A"/>
    <w:rsid w:val="00F024E4"/>
    <w:rsid w:val="00F065A0"/>
    <w:rsid w:val="00F07611"/>
    <w:rsid w:val="00F1058A"/>
    <w:rsid w:val="00F109E3"/>
    <w:rsid w:val="00F148AC"/>
    <w:rsid w:val="00F15947"/>
    <w:rsid w:val="00F15EF8"/>
    <w:rsid w:val="00F16BE0"/>
    <w:rsid w:val="00F17F20"/>
    <w:rsid w:val="00F23AF9"/>
    <w:rsid w:val="00F24AC7"/>
    <w:rsid w:val="00F2576F"/>
    <w:rsid w:val="00F314DD"/>
    <w:rsid w:val="00F32D83"/>
    <w:rsid w:val="00F35B12"/>
    <w:rsid w:val="00F3784C"/>
    <w:rsid w:val="00F42FDD"/>
    <w:rsid w:val="00F43D5A"/>
    <w:rsid w:val="00F4470E"/>
    <w:rsid w:val="00F52FD7"/>
    <w:rsid w:val="00F533AE"/>
    <w:rsid w:val="00F558EE"/>
    <w:rsid w:val="00F56D77"/>
    <w:rsid w:val="00F64B68"/>
    <w:rsid w:val="00F661C1"/>
    <w:rsid w:val="00F732A5"/>
    <w:rsid w:val="00F7567A"/>
    <w:rsid w:val="00F75E36"/>
    <w:rsid w:val="00F811B8"/>
    <w:rsid w:val="00F817C2"/>
    <w:rsid w:val="00F824C0"/>
    <w:rsid w:val="00F85171"/>
    <w:rsid w:val="00F85F6F"/>
    <w:rsid w:val="00F864EE"/>
    <w:rsid w:val="00F8687F"/>
    <w:rsid w:val="00F90D76"/>
    <w:rsid w:val="00F91356"/>
    <w:rsid w:val="00F93A5C"/>
    <w:rsid w:val="00F943B4"/>
    <w:rsid w:val="00F9442D"/>
    <w:rsid w:val="00F94A69"/>
    <w:rsid w:val="00FA050F"/>
    <w:rsid w:val="00FA1AE3"/>
    <w:rsid w:val="00FA4E64"/>
    <w:rsid w:val="00FA6BAE"/>
    <w:rsid w:val="00FB081F"/>
    <w:rsid w:val="00FB3E4D"/>
    <w:rsid w:val="00FB6C10"/>
    <w:rsid w:val="00FC10FF"/>
    <w:rsid w:val="00FC5090"/>
    <w:rsid w:val="00FC6DF7"/>
    <w:rsid w:val="00FC785B"/>
    <w:rsid w:val="00FD1004"/>
    <w:rsid w:val="00FD5433"/>
    <w:rsid w:val="00FD5D6D"/>
    <w:rsid w:val="00FD7822"/>
    <w:rsid w:val="00FE203D"/>
    <w:rsid w:val="00FE3069"/>
    <w:rsid w:val="00FE376F"/>
    <w:rsid w:val="00FE5AE7"/>
    <w:rsid w:val="00FF2FEE"/>
    <w:rsid w:val="00FF47A6"/>
    <w:rsid w:val="00FF7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8062"/>
  <w15:docId w15:val="{C3D0A63C-C93B-4838-B9F1-A6590AF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740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15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6D25E8"/>
    <w:pPr>
      <w:keepNext/>
      <w:jc w:val="center"/>
      <w:outlineLvl w:val="2"/>
    </w:pPr>
    <w:rPr>
      <w:rFonts w:ascii="News Gothic MT" w:eastAsia="Times New Roman" w:hAnsi="News Gothic MT"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9A6C5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428B0"/>
    <w:pPr>
      <w:ind w:left="720"/>
      <w:contextualSpacing/>
    </w:pPr>
  </w:style>
  <w:style w:type="table" w:styleId="Grilledutableau">
    <w:name w:val="Table Grid"/>
    <w:basedOn w:val="TableauNormal"/>
    <w:uiPriority w:val="59"/>
    <w:rsid w:val="00B0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97EF6"/>
    <w:pPr>
      <w:autoSpaceDE w:val="0"/>
      <w:autoSpaceDN w:val="0"/>
      <w:adjustRightInd w:val="0"/>
      <w:jc w:val="left"/>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3089E"/>
    <w:rPr>
      <w:rFonts w:ascii="Tahoma" w:hAnsi="Tahoma" w:cs="Tahoma"/>
      <w:sz w:val="16"/>
      <w:szCs w:val="16"/>
    </w:rPr>
  </w:style>
  <w:style w:type="character" w:customStyle="1" w:styleId="TextedebullesCar">
    <w:name w:val="Texte de bulles Car"/>
    <w:basedOn w:val="Policepardfaut"/>
    <w:link w:val="Textedebulles"/>
    <w:uiPriority w:val="99"/>
    <w:semiHidden/>
    <w:rsid w:val="00D3089E"/>
    <w:rPr>
      <w:rFonts w:ascii="Tahoma" w:hAnsi="Tahoma" w:cs="Tahoma"/>
      <w:sz w:val="16"/>
      <w:szCs w:val="16"/>
    </w:rPr>
  </w:style>
  <w:style w:type="character" w:customStyle="1" w:styleId="Aucun">
    <w:name w:val="Aucun"/>
    <w:rsid w:val="00616F24"/>
  </w:style>
  <w:style w:type="paragraph" w:styleId="En-tte">
    <w:name w:val="header"/>
    <w:basedOn w:val="Normal"/>
    <w:link w:val="En-tteCar"/>
    <w:uiPriority w:val="99"/>
    <w:unhideWhenUsed/>
    <w:rsid w:val="00412228"/>
    <w:pPr>
      <w:tabs>
        <w:tab w:val="center" w:pos="4536"/>
        <w:tab w:val="right" w:pos="9072"/>
      </w:tabs>
    </w:pPr>
  </w:style>
  <w:style w:type="character" w:customStyle="1" w:styleId="En-tteCar">
    <w:name w:val="En-tête Car"/>
    <w:basedOn w:val="Policepardfaut"/>
    <w:link w:val="En-tte"/>
    <w:uiPriority w:val="99"/>
    <w:rsid w:val="00412228"/>
  </w:style>
  <w:style w:type="paragraph" w:styleId="Pieddepage">
    <w:name w:val="footer"/>
    <w:basedOn w:val="Normal"/>
    <w:link w:val="PieddepageCar"/>
    <w:uiPriority w:val="99"/>
    <w:semiHidden/>
    <w:unhideWhenUsed/>
    <w:rsid w:val="00412228"/>
    <w:pPr>
      <w:tabs>
        <w:tab w:val="center" w:pos="4536"/>
        <w:tab w:val="right" w:pos="9072"/>
      </w:tabs>
    </w:pPr>
  </w:style>
  <w:style w:type="character" w:customStyle="1" w:styleId="PieddepageCar">
    <w:name w:val="Pied de page Car"/>
    <w:basedOn w:val="Policepardfaut"/>
    <w:link w:val="Pieddepage"/>
    <w:uiPriority w:val="99"/>
    <w:semiHidden/>
    <w:rsid w:val="00412228"/>
  </w:style>
  <w:style w:type="paragraph" w:styleId="Sansinterligne">
    <w:name w:val="No Spacing"/>
    <w:uiPriority w:val="1"/>
    <w:qFormat/>
    <w:rsid w:val="000B3149"/>
    <w:pPr>
      <w:jc w:val="left"/>
    </w:pPr>
  </w:style>
  <w:style w:type="character" w:styleId="Marquedecommentaire">
    <w:name w:val="annotation reference"/>
    <w:basedOn w:val="Policepardfaut"/>
    <w:uiPriority w:val="99"/>
    <w:semiHidden/>
    <w:unhideWhenUsed/>
    <w:rsid w:val="00DD6007"/>
    <w:rPr>
      <w:sz w:val="16"/>
      <w:szCs w:val="16"/>
    </w:rPr>
  </w:style>
  <w:style w:type="character" w:customStyle="1" w:styleId="Titre3Car">
    <w:name w:val="Titre 3 Car"/>
    <w:basedOn w:val="Policepardfaut"/>
    <w:link w:val="Titre3"/>
    <w:uiPriority w:val="9"/>
    <w:rsid w:val="006D25E8"/>
    <w:rPr>
      <w:rFonts w:ascii="News Gothic MT" w:eastAsia="Times New Roman" w:hAnsi="News Gothic MT" w:cs="Times New Roman"/>
      <w:sz w:val="28"/>
      <w:szCs w:val="20"/>
      <w:lang w:eastAsia="fr-FR"/>
    </w:rPr>
  </w:style>
  <w:style w:type="paragraph" w:customStyle="1" w:styleId="Normal1">
    <w:name w:val="Normal1"/>
    <w:rsid w:val="001A77B4"/>
    <w:pPr>
      <w:widowControl w:val="0"/>
      <w:suppressAutoHyphens/>
      <w:jc w:val="left"/>
      <w:textAlignment w:val="baseline"/>
    </w:pPr>
    <w:rPr>
      <w:rFonts w:ascii="Times New Roman" w:eastAsia="SimSun" w:hAnsi="Times New Roman" w:cs="Arial"/>
      <w:sz w:val="24"/>
      <w:szCs w:val="24"/>
      <w:lang w:eastAsia="zh-CN" w:bidi="hi-IN"/>
    </w:rPr>
  </w:style>
  <w:style w:type="character" w:customStyle="1" w:styleId="Titre2Car">
    <w:name w:val="Titre 2 Car"/>
    <w:basedOn w:val="Policepardfaut"/>
    <w:link w:val="Titre2"/>
    <w:uiPriority w:val="9"/>
    <w:rsid w:val="00F15EF8"/>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856F23"/>
    <w:rPr>
      <w:sz w:val="20"/>
      <w:szCs w:val="20"/>
    </w:rPr>
  </w:style>
  <w:style w:type="character" w:customStyle="1" w:styleId="CommentaireCar">
    <w:name w:val="Commentaire Car"/>
    <w:basedOn w:val="Policepardfaut"/>
    <w:link w:val="Commentaire"/>
    <w:uiPriority w:val="99"/>
    <w:semiHidden/>
    <w:rsid w:val="00856F23"/>
    <w:rPr>
      <w:sz w:val="20"/>
      <w:szCs w:val="20"/>
    </w:rPr>
  </w:style>
  <w:style w:type="paragraph" w:styleId="Objetducommentaire">
    <w:name w:val="annotation subject"/>
    <w:basedOn w:val="Commentaire"/>
    <w:next w:val="Commentaire"/>
    <w:link w:val="ObjetducommentaireCar"/>
    <w:uiPriority w:val="99"/>
    <w:semiHidden/>
    <w:unhideWhenUsed/>
    <w:rsid w:val="00856F23"/>
    <w:rPr>
      <w:b/>
      <w:bCs/>
    </w:rPr>
  </w:style>
  <w:style w:type="character" w:customStyle="1" w:styleId="ObjetducommentaireCar">
    <w:name w:val="Objet du commentaire Car"/>
    <w:basedOn w:val="CommentaireCar"/>
    <w:link w:val="Objetducommentaire"/>
    <w:uiPriority w:val="99"/>
    <w:semiHidden/>
    <w:rsid w:val="00856F23"/>
    <w:rPr>
      <w:b/>
      <w:bCs/>
      <w:sz w:val="20"/>
      <w:szCs w:val="20"/>
    </w:rPr>
  </w:style>
  <w:style w:type="paragraph" w:customStyle="1" w:styleId="tiretsuitehirarchisation">
    <w:name w:val="tiret suite hiérarchisation"/>
    <w:basedOn w:val="Normal"/>
    <w:rsid w:val="00BC5730"/>
    <w:pPr>
      <w:jc w:val="left"/>
    </w:pPr>
    <w:rPr>
      <w:rFonts w:ascii="Times New Roman" w:eastAsia="Times New Roman" w:hAnsi="Times New Roman" w:cs="Times New Roman"/>
      <w:color w:val="00000A"/>
      <w:sz w:val="24"/>
      <w:szCs w:val="24"/>
      <w:lang w:eastAsia="fr-FR"/>
    </w:rPr>
  </w:style>
  <w:style w:type="table" w:customStyle="1" w:styleId="Grilledutableau1">
    <w:name w:val="Grille du tableau1"/>
    <w:basedOn w:val="TableauNormal"/>
    <w:next w:val="Grilledutableau"/>
    <w:uiPriority w:val="59"/>
    <w:rsid w:val="00D45528"/>
    <w:pPr>
      <w:jc w:val="left"/>
    </w:pPr>
    <w:rPr>
      <w:rFonts w:ascii="Liberation Serif" w:eastAsia="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40EFE"/>
    <w:rPr>
      <w:rFonts w:asciiTheme="majorHAnsi" w:eastAsiaTheme="majorEastAsia" w:hAnsiTheme="majorHAnsi" w:cstheme="majorBidi"/>
      <w:color w:val="365F91" w:themeColor="accent1" w:themeShade="BF"/>
      <w:sz w:val="32"/>
      <w:szCs w:val="32"/>
    </w:rPr>
  </w:style>
  <w:style w:type="table" w:customStyle="1" w:styleId="Grilledutableau2">
    <w:name w:val="Grille du tableau2"/>
    <w:basedOn w:val="TableauNormal"/>
    <w:next w:val="Grilledutableau"/>
    <w:rsid w:val="007424C8"/>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360A9C"/>
    <w:pPr>
      <w:widowControl w:val="0"/>
      <w:suppressAutoHyphens/>
      <w:jc w:val="left"/>
    </w:pPr>
    <w:rPr>
      <w:rFonts w:ascii="Parisine Plus Ptf" w:eastAsia="Droid Sans" w:hAnsi="Parisine Plus Ptf" w:cs="FreeSans"/>
      <w:color w:val="00000A"/>
      <w:sz w:val="20"/>
      <w:szCs w:val="24"/>
      <w:lang w:eastAsia="zh-CN" w:bidi="hi-IN"/>
    </w:rPr>
  </w:style>
  <w:style w:type="paragraph" w:customStyle="1" w:styleId="Standard">
    <w:name w:val="Standard"/>
    <w:basedOn w:val="Normal"/>
    <w:rsid w:val="00A60C4E"/>
    <w:pPr>
      <w:autoSpaceDN w:val="0"/>
      <w:jc w:val="left"/>
    </w:pPr>
    <w:rPr>
      <w:rFonts w:ascii="Liberation Serif" w:eastAsia="Calibri" w:hAnsi="Liberation Serif"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413">
      <w:bodyDiv w:val="1"/>
      <w:marLeft w:val="0"/>
      <w:marRight w:val="0"/>
      <w:marTop w:val="0"/>
      <w:marBottom w:val="0"/>
      <w:divBdr>
        <w:top w:val="none" w:sz="0" w:space="0" w:color="auto"/>
        <w:left w:val="none" w:sz="0" w:space="0" w:color="auto"/>
        <w:bottom w:val="none" w:sz="0" w:space="0" w:color="auto"/>
        <w:right w:val="none" w:sz="0" w:space="0" w:color="auto"/>
      </w:divBdr>
    </w:div>
    <w:div w:id="47534801">
      <w:bodyDiv w:val="1"/>
      <w:marLeft w:val="0"/>
      <w:marRight w:val="0"/>
      <w:marTop w:val="0"/>
      <w:marBottom w:val="0"/>
      <w:divBdr>
        <w:top w:val="none" w:sz="0" w:space="0" w:color="auto"/>
        <w:left w:val="none" w:sz="0" w:space="0" w:color="auto"/>
        <w:bottom w:val="none" w:sz="0" w:space="0" w:color="auto"/>
        <w:right w:val="none" w:sz="0" w:space="0" w:color="auto"/>
      </w:divBdr>
    </w:div>
    <w:div w:id="65878251">
      <w:bodyDiv w:val="1"/>
      <w:marLeft w:val="0"/>
      <w:marRight w:val="0"/>
      <w:marTop w:val="0"/>
      <w:marBottom w:val="0"/>
      <w:divBdr>
        <w:top w:val="none" w:sz="0" w:space="0" w:color="auto"/>
        <w:left w:val="none" w:sz="0" w:space="0" w:color="auto"/>
        <w:bottom w:val="none" w:sz="0" w:space="0" w:color="auto"/>
        <w:right w:val="none" w:sz="0" w:space="0" w:color="auto"/>
      </w:divBdr>
    </w:div>
    <w:div w:id="79103534">
      <w:bodyDiv w:val="1"/>
      <w:marLeft w:val="0"/>
      <w:marRight w:val="0"/>
      <w:marTop w:val="0"/>
      <w:marBottom w:val="0"/>
      <w:divBdr>
        <w:top w:val="none" w:sz="0" w:space="0" w:color="auto"/>
        <w:left w:val="none" w:sz="0" w:space="0" w:color="auto"/>
        <w:bottom w:val="none" w:sz="0" w:space="0" w:color="auto"/>
        <w:right w:val="none" w:sz="0" w:space="0" w:color="auto"/>
      </w:divBdr>
    </w:div>
    <w:div w:id="118188234">
      <w:bodyDiv w:val="1"/>
      <w:marLeft w:val="0"/>
      <w:marRight w:val="0"/>
      <w:marTop w:val="0"/>
      <w:marBottom w:val="0"/>
      <w:divBdr>
        <w:top w:val="none" w:sz="0" w:space="0" w:color="auto"/>
        <w:left w:val="none" w:sz="0" w:space="0" w:color="auto"/>
        <w:bottom w:val="none" w:sz="0" w:space="0" w:color="auto"/>
        <w:right w:val="none" w:sz="0" w:space="0" w:color="auto"/>
      </w:divBdr>
    </w:div>
    <w:div w:id="282228831">
      <w:bodyDiv w:val="1"/>
      <w:marLeft w:val="0"/>
      <w:marRight w:val="0"/>
      <w:marTop w:val="0"/>
      <w:marBottom w:val="0"/>
      <w:divBdr>
        <w:top w:val="none" w:sz="0" w:space="0" w:color="auto"/>
        <w:left w:val="none" w:sz="0" w:space="0" w:color="auto"/>
        <w:bottom w:val="none" w:sz="0" w:space="0" w:color="auto"/>
        <w:right w:val="none" w:sz="0" w:space="0" w:color="auto"/>
      </w:divBdr>
    </w:div>
    <w:div w:id="323437820">
      <w:bodyDiv w:val="1"/>
      <w:marLeft w:val="0"/>
      <w:marRight w:val="0"/>
      <w:marTop w:val="0"/>
      <w:marBottom w:val="0"/>
      <w:divBdr>
        <w:top w:val="none" w:sz="0" w:space="0" w:color="auto"/>
        <w:left w:val="none" w:sz="0" w:space="0" w:color="auto"/>
        <w:bottom w:val="none" w:sz="0" w:space="0" w:color="auto"/>
        <w:right w:val="none" w:sz="0" w:space="0" w:color="auto"/>
      </w:divBdr>
    </w:div>
    <w:div w:id="360863853">
      <w:bodyDiv w:val="1"/>
      <w:marLeft w:val="0"/>
      <w:marRight w:val="0"/>
      <w:marTop w:val="0"/>
      <w:marBottom w:val="0"/>
      <w:divBdr>
        <w:top w:val="none" w:sz="0" w:space="0" w:color="auto"/>
        <w:left w:val="none" w:sz="0" w:space="0" w:color="auto"/>
        <w:bottom w:val="none" w:sz="0" w:space="0" w:color="auto"/>
        <w:right w:val="none" w:sz="0" w:space="0" w:color="auto"/>
      </w:divBdr>
    </w:div>
    <w:div w:id="390858078">
      <w:bodyDiv w:val="1"/>
      <w:marLeft w:val="0"/>
      <w:marRight w:val="0"/>
      <w:marTop w:val="0"/>
      <w:marBottom w:val="0"/>
      <w:divBdr>
        <w:top w:val="none" w:sz="0" w:space="0" w:color="auto"/>
        <w:left w:val="none" w:sz="0" w:space="0" w:color="auto"/>
        <w:bottom w:val="none" w:sz="0" w:space="0" w:color="auto"/>
        <w:right w:val="none" w:sz="0" w:space="0" w:color="auto"/>
      </w:divBdr>
    </w:div>
    <w:div w:id="413478724">
      <w:bodyDiv w:val="1"/>
      <w:marLeft w:val="0"/>
      <w:marRight w:val="0"/>
      <w:marTop w:val="0"/>
      <w:marBottom w:val="0"/>
      <w:divBdr>
        <w:top w:val="none" w:sz="0" w:space="0" w:color="auto"/>
        <w:left w:val="none" w:sz="0" w:space="0" w:color="auto"/>
        <w:bottom w:val="none" w:sz="0" w:space="0" w:color="auto"/>
        <w:right w:val="none" w:sz="0" w:space="0" w:color="auto"/>
      </w:divBdr>
    </w:div>
    <w:div w:id="427891680">
      <w:bodyDiv w:val="1"/>
      <w:marLeft w:val="0"/>
      <w:marRight w:val="0"/>
      <w:marTop w:val="0"/>
      <w:marBottom w:val="0"/>
      <w:divBdr>
        <w:top w:val="none" w:sz="0" w:space="0" w:color="auto"/>
        <w:left w:val="none" w:sz="0" w:space="0" w:color="auto"/>
        <w:bottom w:val="none" w:sz="0" w:space="0" w:color="auto"/>
        <w:right w:val="none" w:sz="0" w:space="0" w:color="auto"/>
      </w:divBdr>
    </w:div>
    <w:div w:id="441456996">
      <w:bodyDiv w:val="1"/>
      <w:marLeft w:val="0"/>
      <w:marRight w:val="0"/>
      <w:marTop w:val="0"/>
      <w:marBottom w:val="0"/>
      <w:divBdr>
        <w:top w:val="none" w:sz="0" w:space="0" w:color="auto"/>
        <w:left w:val="none" w:sz="0" w:space="0" w:color="auto"/>
        <w:bottom w:val="none" w:sz="0" w:space="0" w:color="auto"/>
        <w:right w:val="none" w:sz="0" w:space="0" w:color="auto"/>
      </w:divBdr>
    </w:div>
    <w:div w:id="443160454">
      <w:bodyDiv w:val="1"/>
      <w:marLeft w:val="0"/>
      <w:marRight w:val="0"/>
      <w:marTop w:val="0"/>
      <w:marBottom w:val="0"/>
      <w:divBdr>
        <w:top w:val="none" w:sz="0" w:space="0" w:color="auto"/>
        <w:left w:val="none" w:sz="0" w:space="0" w:color="auto"/>
        <w:bottom w:val="none" w:sz="0" w:space="0" w:color="auto"/>
        <w:right w:val="none" w:sz="0" w:space="0" w:color="auto"/>
      </w:divBdr>
    </w:div>
    <w:div w:id="457259241">
      <w:bodyDiv w:val="1"/>
      <w:marLeft w:val="0"/>
      <w:marRight w:val="0"/>
      <w:marTop w:val="0"/>
      <w:marBottom w:val="0"/>
      <w:divBdr>
        <w:top w:val="none" w:sz="0" w:space="0" w:color="auto"/>
        <w:left w:val="none" w:sz="0" w:space="0" w:color="auto"/>
        <w:bottom w:val="none" w:sz="0" w:space="0" w:color="auto"/>
        <w:right w:val="none" w:sz="0" w:space="0" w:color="auto"/>
      </w:divBdr>
    </w:div>
    <w:div w:id="623728627">
      <w:bodyDiv w:val="1"/>
      <w:marLeft w:val="0"/>
      <w:marRight w:val="0"/>
      <w:marTop w:val="0"/>
      <w:marBottom w:val="0"/>
      <w:divBdr>
        <w:top w:val="none" w:sz="0" w:space="0" w:color="auto"/>
        <w:left w:val="none" w:sz="0" w:space="0" w:color="auto"/>
        <w:bottom w:val="none" w:sz="0" w:space="0" w:color="auto"/>
        <w:right w:val="none" w:sz="0" w:space="0" w:color="auto"/>
      </w:divBdr>
    </w:div>
    <w:div w:id="647632335">
      <w:bodyDiv w:val="1"/>
      <w:marLeft w:val="0"/>
      <w:marRight w:val="0"/>
      <w:marTop w:val="0"/>
      <w:marBottom w:val="0"/>
      <w:divBdr>
        <w:top w:val="none" w:sz="0" w:space="0" w:color="auto"/>
        <w:left w:val="none" w:sz="0" w:space="0" w:color="auto"/>
        <w:bottom w:val="none" w:sz="0" w:space="0" w:color="auto"/>
        <w:right w:val="none" w:sz="0" w:space="0" w:color="auto"/>
      </w:divBdr>
    </w:div>
    <w:div w:id="873159280">
      <w:bodyDiv w:val="1"/>
      <w:marLeft w:val="0"/>
      <w:marRight w:val="0"/>
      <w:marTop w:val="0"/>
      <w:marBottom w:val="0"/>
      <w:divBdr>
        <w:top w:val="none" w:sz="0" w:space="0" w:color="auto"/>
        <w:left w:val="none" w:sz="0" w:space="0" w:color="auto"/>
        <w:bottom w:val="none" w:sz="0" w:space="0" w:color="auto"/>
        <w:right w:val="none" w:sz="0" w:space="0" w:color="auto"/>
      </w:divBdr>
    </w:div>
    <w:div w:id="879828000">
      <w:bodyDiv w:val="1"/>
      <w:marLeft w:val="0"/>
      <w:marRight w:val="0"/>
      <w:marTop w:val="0"/>
      <w:marBottom w:val="0"/>
      <w:divBdr>
        <w:top w:val="none" w:sz="0" w:space="0" w:color="auto"/>
        <w:left w:val="none" w:sz="0" w:space="0" w:color="auto"/>
        <w:bottom w:val="none" w:sz="0" w:space="0" w:color="auto"/>
        <w:right w:val="none" w:sz="0" w:space="0" w:color="auto"/>
      </w:divBdr>
    </w:div>
    <w:div w:id="1025326130">
      <w:bodyDiv w:val="1"/>
      <w:marLeft w:val="0"/>
      <w:marRight w:val="0"/>
      <w:marTop w:val="0"/>
      <w:marBottom w:val="0"/>
      <w:divBdr>
        <w:top w:val="none" w:sz="0" w:space="0" w:color="auto"/>
        <w:left w:val="none" w:sz="0" w:space="0" w:color="auto"/>
        <w:bottom w:val="none" w:sz="0" w:space="0" w:color="auto"/>
        <w:right w:val="none" w:sz="0" w:space="0" w:color="auto"/>
      </w:divBdr>
    </w:div>
    <w:div w:id="1280333845">
      <w:bodyDiv w:val="1"/>
      <w:marLeft w:val="0"/>
      <w:marRight w:val="0"/>
      <w:marTop w:val="0"/>
      <w:marBottom w:val="0"/>
      <w:divBdr>
        <w:top w:val="none" w:sz="0" w:space="0" w:color="auto"/>
        <w:left w:val="none" w:sz="0" w:space="0" w:color="auto"/>
        <w:bottom w:val="none" w:sz="0" w:space="0" w:color="auto"/>
        <w:right w:val="none" w:sz="0" w:space="0" w:color="auto"/>
      </w:divBdr>
    </w:div>
    <w:div w:id="1405104697">
      <w:bodyDiv w:val="1"/>
      <w:marLeft w:val="0"/>
      <w:marRight w:val="0"/>
      <w:marTop w:val="0"/>
      <w:marBottom w:val="0"/>
      <w:divBdr>
        <w:top w:val="none" w:sz="0" w:space="0" w:color="auto"/>
        <w:left w:val="none" w:sz="0" w:space="0" w:color="auto"/>
        <w:bottom w:val="none" w:sz="0" w:space="0" w:color="auto"/>
        <w:right w:val="none" w:sz="0" w:space="0" w:color="auto"/>
      </w:divBdr>
    </w:div>
    <w:div w:id="1413119607">
      <w:bodyDiv w:val="1"/>
      <w:marLeft w:val="0"/>
      <w:marRight w:val="0"/>
      <w:marTop w:val="0"/>
      <w:marBottom w:val="0"/>
      <w:divBdr>
        <w:top w:val="none" w:sz="0" w:space="0" w:color="auto"/>
        <w:left w:val="none" w:sz="0" w:space="0" w:color="auto"/>
        <w:bottom w:val="none" w:sz="0" w:space="0" w:color="auto"/>
        <w:right w:val="none" w:sz="0" w:space="0" w:color="auto"/>
      </w:divBdr>
    </w:div>
    <w:div w:id="1529031204">
      <w:bodyDiv w:val="1"/>
      <w:marLeft w:val="0"/>
      <w:marRight w:val="0"/>
      <w:marTop w:val="0"/>
      <w:marBottom w:val="0"/>
      <w:divBdr>
        <w:top w:val="none" w:sz="0" w:space="0" w:color="auto"/>
        <w:left w:val="none" w:sz="0" w:space="0" w:color="auto"/>
        <w:bottom w:val="none" w:sz="0" w:space="0" w:color="auto"/>
        <w:right w:val="none" w:sz="0" w:space="0" w:color="auto"/>
      </w:divBdr>
    </w:div>
    <w:div w:id="1557398942">
      <w:bodyDiv w:val="1"/>
      <w:marLeft w:val="0"/>
      <w:marRight w:val="0"/>
      <w:marTop w:val="0"/>
      <w:marBottom w:val="0"/>
      <w:divBdr>
        <w:top w:val="none" w:sz="0" w:space="0" w:color="auto"/>
        <w:left w:val="none" w:sz="0" w:space="0" w:color="auto"/>
        <w:bottom w:val="none" w:sz="0" w:space="0" w:color="auto"/>
        <w:right w:val="none" w:sz="0" w:space="0" w:color="auto"/>
      </w:divBdr>
    </w:div>
    <w:div w:id="1694916791">
      <w:bodyDiv w:val="1"/>
      <w:marLeft w:val="0"/>
      <w:marRight w:val="0"/>
      <w:marTop w:val="0"/>
      <w:marBottom w:val="0"/>
      <w:divBdr>
        <w:top w:val="none" w:sz="0" w:space="0" w:color="auto"/>
        <w:left w:val="none" w:sz="0" w:space="0" w:color="auto"/>
        <w:bottom w:val="none" w:sz="0" w:space="0" w:color="auto"/>
        <w:right w:val="none" w:sz="0" w:space="0" w:color="auto"/>
      </w:divBdr>
    </w:div>
    <w:div w:id="1757285205">
      <w:bodyDiv w:val="1"/>
      <w:marLeft w:val="0"/>
      <w:marRight w:val="0"/>
      <w:marTop w:val="0"/>
      <w:marBottom w:val="0"/>
      <w:divBdr>
        <w:top w:val="none" w:sz="0" w:space="0" w:color="auto"/>
        <w:left w:val="none" w:sz="0" w:space="0" w:color="auto"/>
        <w:bottom w:val="none" w:sz="0" w:space="0" w:color="auto"/>
        <w:right w:val="none" w:sz="0" w:space="0" w:color="auto"/>
      </w:divBdr>
    </w:div>
    <w:div w:id="1972322751">
      <w:bodyDiv w:val="1"/>
      <w:marLeft w:val="0"/>
      <w:marRight w:val="0"/>
      <w:marTop w:val="0"/>
      <w:marBottom w:val="0"/>
      <w:divBdr>
        <w:top w:val="none" w:sz="0" w:space="0" w:color="auto"/>
        <w:left w:val="none" w:sz="0" w:space="0" w:color="auto"/>
        <w:bottom w:val="none" w:sz="0" w:space="0" w:color="auto"/>
        <w:right w:val="none" w:sz="0" w:space="0" w:color="auto"/>
      </w:divBdr>
    </w:div>
    <w:div w:id="20951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0C9BF-3A67-4A31-BFAD-6149841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Thomas GOLLE</cp:lastModifiedBy>
  <cp:revision>15</cp:revision>
  <cp:lastPrinted>2019-09-27T08:06:00Z</cp:lastPrinted>
  <dcterms:created xsi:type="dcterms:W3CDTF">2020-06-29T07:17:00Z</dcterms:created>
  <dcterms:modified xsi:type="dcterms:W3CDTF">2020-06-30T07:36:00Z</dcterms:modified>
</cp:coreProperties>
</file>